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FB7" w:rsidRPr="00A402D8" w:rsidRDefault="00A402D8" w:rsidP="00A402D8">
      <w:pPr>
        <w:pStyle w:val="xmsonormal"/>
        <w:spacing w:line="360" w:lineRule="auto"/>
        <w:ind w:right="15"/>
        <w:jc w:val="center"/>
        <w:rPr>
          <w:rFonts w:ascii="David" w:hAnsi="David" w:cs="David"/>
          <w:b/>
          <w:bCs/>
          <w:color w:val="202124"/>
          <w:spacing w:val="2"/>
          <w:sz w:val="24"/>
          <w:szCs w:val="24"/>
          <w:shd w:val="clear" w:color="auto" w:fill="FFFFFF"/>
        </w:rPr>
      </w:pPr>
      <w:r w:rsidRPr="00A402D8">
        <w:rPr>
          <w:rFonts w:ascii="David" w:hAnsi="David" w:cs="David"/>
          <w:b/>
          <w:bCs/>
          <w:color w:val="202124"/>
          <w:spacing w:val="2"/>
          <w:sz w:val="24"/>
          <w:szCs w:val="24"/>
          <w:shd w:val="clear" w:color="auto" w:fill="FFFFFF"/>
        </w:rPr>
        <w:t>ANU Museum Tour for Christian Groups</w:t>
      </w:r>
    </w:p>
    <w:p w:rsidR="00641D36" w:rsidRDefault="00641D36" w:rsidP="003E52EF">
      <w:pPr>
        <w:pStyle w:val="xmsonormal"/>
        <w:spacing w:line="360" w:lineRule="auto"/>
        <w:ind w:right="15"/>
        <w:jc w:val="both"/>
        <w:rPr>
          <w:rFonts w:ascii="David" w:hAnsi="David" w:cs="David"/>
          <w:color w:val="202124"/>
          <w:spacing w:val="2"/>
          <w:sz w:val="24"/>
          <w:szCs w:val="24"/>
          <w:shd w:val="clear" w:color="auto" w:fill="FFFFFF"/>
        </w:rPr>
      </w:pPr>
    </w:p>
    <w:p w:rsidR="00DB0018" w:rsidRDefault="00641D36" w:rsidP="003E52EF">
      <w:pPr>
        <w:pStyle w:val="xmsonormal"/>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Time: 75 minutes</w:t>
      </w:r>
    </w:p>
    <w:p w:rsidR="00E01FF8" w:rsidRDefault="00E01FF8" w:rsidP="003E52EF">
      <w:pPr>
        <w:pStyle w:val="xmsonormal"/>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Goals:</w:t>
      </w:r>
    </w:p>
    <w:p w:rsidR="00E01FF8" w:rsidRDefault="00E01FF8" w:rsidP="00E01FF8">
      <w:pPr>
        <w:pStyle w:val="xmsonormal"/>
        <w:numPr>
          <w:ilvl w:val="0"/>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Teach the Judaic foundations of Christianity</w:t>
      </w:r>
    </w:p>
    <w:p w:rsidR="00E01FF8" w:rsidRDefault="00E01FF8" w:rsidP="00E01FF8">
      <w:pPr>
        <w:pStyle w:val="xmsonormal"/>
        <w:numPr>
          <w:ilvl w:val="0"/>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Trace the interwoven paths of Jews and Christians over 2,000 years</w:t>
      </w:r>
    </w:p>
    <w:p w:rsidR="00E01FF8" w:rsidRDefault="00E01FF8" w:rsidP="00E01FF8">
      <w:pPr>
        <w:pStyle w:val="xmsonormal"/>
        <w:numPr>
          <w:ilvl w:val="0"/>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Show elements of Jewish life (texts, Shabbat, Israel) that remained constants in Jewish life in the Diaspora and Israel</w:t>
      </w:r>
    </w:p>
    <w:p w:rsidR="00E01FF8" w:rsidRDefault="00E01FF8" w:rsidP="00E01FF8">
      <w:pPr>
        <w:pStyle w:val="xmsonormal"/>
        <w:numPr>
          <w:ilvl w:val="0"/>
          <w:numId w:val="6"/>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Emphasize diversity of historic, and modern day, Jewish populations</w:t>
      </w:r>
    </w:p>
    <w:p w:rsidR="00E01FF8" w:rsidRPr="00E01FF8" w:rsidRDefault="00E01FF8" w:rsidP="00E01FF8">
      <w:pPr>
        <w:pStyle w:val="xmsonormal"/>
        <w:spacing w:line="360" w:lineRule="auto"/>
        <w:ind w:left="720" w:right="15"/>
        <w:jc w:val="both"/>
        <w:rPr>
          <w:rFonts w:ascii="David" w:hAnsi="David" w:cs="David"/>
          <w:color w:val="202124"/>
          <w:spacing w:val="2"/>
          <w:sz w:val="24"/>
          <w:szCs w:val="24"/>
          <w:shd w:val="clear" w:color="auto" w:fill="FFFFFF"/>
        </w:rPr>
      </w:pPr>
    </w:p>
    <w:p w:rsidR="00DB0018" w:rsidRDefault="00DB0018" w:rsidP="003E52EF">
      <w:pPr>
        <w:pStyle w:val="xmsonormal"/>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Introduction to Museum</w:t>
      </w:r>
      <w:r w:rsidR="00D607D4">
        <w:rPr>
          <w:rFonts w:ascii="David" w:hAnsi="David" w:cs="David"/>
          <w:color w:val="202124"/>
          <w:spacing w:val="2"/>
          <w:sz w:val="24"/>
          <w:szCs w:val="24"/>
          <w:shd w:val="clear" w:color="auto" w:fill="FFFFFF"/>
        </w:rPr>
        <w:t>, concept of Jewish Peoplehood</w:t>
      </w:r>
    </w:p>
    <w:p w:rsidR="00542FA6" w:rsidRPr="003009EC" w:rsidRDefault="00542FA6" w:rsidP="003E52EF">
      <w:pPr>
        <w:pStyle w:val="xmsonormal"/>
        <w:spacing w:line="360" w:lineRule="auto"/>
        <w:ind w:right="15"/>
        <w:jc w:val="both"/>
        <w:rPr>
          <w:rFonts w:ascii="David" w:hAnsi="David" w:cs="David"/>
          <w:color w:val="202124"/>
          <w:spacing w:val="2"/>
          <w:sz w:val="24"/>
          <w:szCs w:val="24"/>
          <w:u w:val="single"/>
          <w:shd w:val="clear" w:color="auto" w:fill="FFFFFF"/>
        </w:rPr>
      </w:pPr>
      <w:r w:rsidRPr="003009EC">
        <w:rPr>
          <w:rFonts w:ascii="David" w:hAnsi="David" w:cs="David"/>
          <w:color w:val="202124"/>
          <w:spacing w:val="2"/>
          <w:sz w:val="24"/>
          <w:szCs w:val="24"/>
          <w:u w:val="single"/>
          <w:shd w:val="clear" w:color="auto" w:fill="FFFFFF"/>
        </w:rPr>
        <w:t>First floor:</w:t>
      </w:r>
    </w:p>
    <w:p w:rsidR="00D607D4" w:rsidRPr="00641D36" w:rsidRDefault="00B06390" w:rsidP="00D607D4">
      <w:pPr>
        <w:pStyle w:val="xmsonormal"/>
        <w:numPr>
          <w:ilvl w:val="0"/>
          <w:numId w:val="2"/>
        </w:numPr>
        <w:spacing w:line="360" w:lineRule="auto"/>
        <w:ind w:right="15"/>
        <w:jc w:val="both"/>
        <w:rPr>
          <w:rFonts w:ascii="David" w:hAnsi="David" w:cs="David"/>
          <w:b/>
          <w:bCs/>
          <w:color w:val="202124"/>
          <w:spacing w:val="2"/>
          <w:sz w:val="24"/>
          <w:szCs w:val="24"/>
          <w:highlight w:val="yellow"/>
          <w:shd w:val="clear" w:color="auto" w:fill="FFFFFF"/>
        </w:rPr>
      </w:pPr>
      <w:r w:rsidRPr="00641D36">
        <w:rPr>
          <w:rFonts w:ascii="David" w:hAnsi="David" w:cs="David"/>
          <w:b/>
          <w:bCs/>
          <w:color w:val="202124"/>
          <w:spacing w:val="2"/>
          <w:sz w:val="24"/>
          <w:szCs w:val="24"/>
          <w:highlight w:val="yellow"/>
          <w:shd w:val="clear" w:color="auto" w:fill="FFFFFF"/>
        </w:rPr>
        <w:t>Covenant</w:t>
      </w:r>
    </w:p>
    <w:p w:rsidR="00D607D4" w:rsidRPr="00D607D4" w:rsidRDefault="00D607D4" w:rsidP="00D607D4">
      <w:pPr>
        <w:pStyle w:val="xmsonormal"/>
        <w:numPr>
          <w:ilvl w:val="1"/>
          <w:numId w:val="2"/>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 xml:space="preserve">Explain concept of covenant between Jewish people and God, Jewish perspective of this covenant. Unites Jews across time and space, despite the outward differences in Jews we are about to see. This covenant also plays a role in the Christian faith, but in a different way. We will see how the history of these two religions and peoples: Judaism and Christianity/Jews and Christians, are intertwined. </w:t>
      </w:r>
    </w:p>
    <w:p w:rsidR="00542FA6" w:rsidRPr="00641D36" w:rsidRDefault="00542FA6" w:rsidP="00542FA6">
      <w:pPr>
        <w:pStyle w:val="xmsonormal"/>
        <w:numPr>
          <w:ilvl w:val="0"/>
          <w:numId w:val="2"/>
        </w:numPr>
        <w:spacing w:line="360" w:lineRule="auto"/>
        <w:ind w:right="15"/>
        <w:jc w:val="both"/>
        <w:rPr>
          <w:rFonts w:ascii="David" w:hAnsi="David" w:cs="David"/>
          <w:b/>
          <w:bCs/>
          <w:color w:val="202124"/>
          <w:spacing w:val="2"/>
          <w:sz w:val="24"/>
          <w:szCs w:val="24"/>
          <w:highlight w:val="yellow"/>
          <w:shd w:val="clear" w:color="auto" w:fill="FFFFFF"/>
        </w:rPr>
      </w:pPr>
      <w:r w:rsidRPr="00641D36">
        <w:rPr>
          <w:rFonts w:ascii="David" w:hAnsi="David" w:cs="David"/>
          <w:b/>
          <w:bCs/>
          <w:color w:val="202124"/>
          <w:spacing w:val="2"/>
          <w:sz w:val="24"/>
          <w:szCs w:val="24"/>
          <w:highlight w:val="yellow"/>
          <w:shd w:val="clear" w:color="auto" w:fill="FFFFFF"/>
        </w:rPr>
        <w:t>Texts</w:t>
      </w:r>
      <w:r w:rsidR="00DB0018" w:rsidRPr="00641D36">
        <w:rPr>
          <w:rFonts w:ascii="David" w:hAnsi="David" w:cs="David"/>
          <w:b/>
          <w:bCs/>
          <w:color w:val="202124"/>
          <w:spacing w:val="2"/>
          <w:sz w:val="24"/>
          <w:szCs w:val="24"/>
          <w:highlight w:val="yellow"/>
          <w:shd w:val="clear" w:color="auto" w:fill="FFFFFF"/>
        </w:rPr>
        <w:t>: King James Bible and German Luther Bible</w:t>
      </w:r>
    </w:p>
    <w:p w:rsidR="00DB0018" w:rsidRDefault="00D607D4" w:rsidP="00DB0018">
      <w:pPr>
        <w:pStyle w:val="xmsonormal"/>
        <w:numPr>
          <w:ilvl w:val="1"/>
          <w:numId w:val="2"/>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 xml:space="preserve">One of the core elements we see throughout Jewish faith and history is sacred texts. They contain the Word of God, and have been passed through generations for </w:t>
      </w:r>
      <w:r w:rsidR="00357CDE">
        <w:rPr>
          <w:rFonts w:ascii="David" w:hAnsi="David" w:cs="David"/>
          <w:color w:val="202124"/>
          <w:spacing w:val="2"/>
          <w:sz w:val="24"/>
          <w:szCs w:val="24"/>
          <w:shd w:val="clear" w:color="auto" w:fill="FFFFFF"/>
        </w:rPr>
        <w:t>millennia</w:t>
      </w:r>
      <w:r>
        <w:rPr>
          <w:rFonts w:ascii="David" w:hAnsi="David" w:cs="David"/>
          <w:color w:val="202124"/>
          <w:spacing w:val="2"/>
          <w:sz w:val="24"/>
          <w:szCs w:val="24"/>
          <w:shd w:val="clear" w:color="auto" w:fill="FFFFFF"/>
        </w:rPr>
        <w:t>. They include the Torah, which Christian theology sees as the Old Testament, the Tanakh which is the complete collection of the Torah, Prophets and Rabbinical writings</w:t>
      </w:r>
      <w:r w:rsidR="003009EC">
        <w:rPr>
          <w:rFonts w:ascii="David" w:hAnsi="David" w:cs="David"/>
          <w:color w:val="202124"/>
          <w:spacing w:val="2"/>
          <w:sz w:val="24"/>
          <w:szCs w:val="24"/>
          <w:shd w:val="clear" w:color="auto" w:fill="FFFFFF"/>
        </w:rPr>
        <w:t xml:space="preserve">. Here we see two examples of Christian bibles that we translated and adapted from the ancient Hebrew Torah to English or German. </w:t>
      </w:r>
    </w:p>
    <w:p w:rsidR="00542FA6" w:rsidRPr="00641D36" w:rsidRDefault="00542FA6" w:rsidP="00542FA6">
      <w:pPr>
        <w:pStyle w:val="xmsonormal"/>
        <w:numPr>
          <w:ilvl w:val="0"/>
          <w:numId w:val="2"/>
        </w:numPr>
        <w:spacing w:line="360" w:lineRule="auto"/>
        <w:ind w:right="15"/>
        <w:jc w:val="both"/>
        <w:rPr>
          <w:rFonts w:ascii="David" w:hAnsi="David" w:cs="David"/>
          <w:b/>
          <w:bCs/>
          <w:color w:val="202124"/>
          <w:spacing w:val="2"/>
          <w:sz w:val="24"/>
          <w:szCs w:val="24"/>
          <w:highlight w:val="yellow"/>
          <w:shd w:val="clear" w:color="auto" w:fill="FFFFFF"/>
        </w:rPr>
      </w:pPr>
      <w:r w:rsidRPr="00641D36">
        <w:rPr>
          <w:rFonts w:ascii="David" w:hAnsi="David" w:cs="David"/>
          <w:b/>
          <w:bCs/>
          <w:color w:val="202124"/>
          <w:spacing w:val="2"/>
          <w:sz w:val="24"/>
          <w:szCs w:val="24"/>
          <w:highlight w:val="yellow"/>
          <w:shd w:val="clear" w:color="auto" w:fill="FFFFFF"/>
        </w:rPr>
        <w:t>Shabbat</w:t>
      </w:r>
      <w:r w:rsidR="009E5B62" w:rsidRPr="00641D36">
        <w:rPr>
          <w:rFonts w:ascii="David" w:hAnsi="David" w:cs="David"/>
          <w:b/>
          <w:bCs/>
          <w:color w:val="202124"/>
          <w:spacing w:val="2"/>
          <w:sz w:val="24"/>
          <w:szCs w:val="24"/>
          <w:highlight w:val="yellow"/>
          <w:shd w:val="clear" w:color="auto" w:fill="FFFFFF"/>
        </w:rPr>
        <w:t xml:space="preserve"> Wall</w:t>
      </w:r>
    </w:p>
    <w:p w:rsidR="00DB0018" w:rsidRPr="00DB0018" w:rsidRDefault="003009EC" w:rsidP="00DB0018">
      <w:pPr>
        <w:pStyle w:val="xmsonormal"/>
        <w:numPr>
          <w:ilvl w:val="1"/>
          <w:numId w:val="2"/>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Shabbat is the day of rest. In Judaism it falls from Friday night to Saturday night, while is Christian practice it is on Sunday. The 4</w:t>
      </w:r>
      <w:r w:rsidRPr="003009EC">
        <w:rPr>
          <w:rFonts w:ascii="David" w:hAnsi="David" w:cs="David"/>
          <w:color w:val="202124"/>
          <w:spacing w:val="2"/>
          <w:sz w:val="24"/>
          <w:szCs w:val="24"/>
          <w:shd w:val="clear" w:color="auto" w:fill="FFFFFF"/>
          <w:vertAlign w:val="superscript"/>
        </w:rPr>
        <w:t>th</w:t>
      </w:r>
      <w:r>
        <w:rPr>
          <w:rFonts w:ascii="David" w:hAnsi="David" w:cs="David"/>
          <w:color w:val="202124"/>
          <w:spacing w:val="2"/>
          <w:sz w:val="24"/>
          <w:szCs w:val="24"/>
          <w:shd w:val="clear" w:color="auto" w:fill="FFFFFF"/>
        </w:rPr>
        <w:t xml:space="preserve"> commandment reminds us to keep the day of rest. Explain Shabbat installation. </w:t>
      </w:r>
    </w:p>
    <w:p w:rsidR="00542FA6" w:rsidRPr="003009EC" w:rsidRDefault="00542FA6" w:rsidP="00542FA6">
      <w:pPr>
        <w:pStyle w:val="xmsonormal"/>
        <w:spacing w:line="360" w:lineRule="auto"/>
        <w:ind w:right="15"/>
        <w:jc w:val="both"/>
        <w:rPr>
          <w:rFonts w:ascii="David" w:hAnsi="David" w:cs="David"/>
          <w:color w:val="202124"/>
          <w:spacing w:val="2"/>
          <w:sz w:val="24"/>
          <w:szCs w:val="24"/>
          <w:u w:val="single"/>
          <w:shd w:val="clear" w:color="auto" w:fill="FFFFFF"/>
        </w:rPr>
      </w:pPr>
      <w:r w:rsidRPr="003009EC">
        <w:rPr>
          <w:rFonts w:ascii="David" w:hAnsi="David" w:cs="David"/>
          <w:color w:val="202124"/>
          <w:spacing w:val="2"/>
          <w:sz w:val="24"/>
          <w:szCs w:val="24"/>
          <w:u w:val="single"/>
          <w:shd w:val="clear" w:color="auto" w:fill="FFFFFF"/>
        </w:rPr>
        <w:t>Second floor:</w:t>
      </w:r>
    </w:p>
    <w:p w:rsidR="002E5E0C" w:rsidRDefault="00542FA6" w:rsidP="00542FA6">
      <w:pPr>
        <w:pStyle w:val="xmsonormal"/>
        <w:numPr>
          <w:ilvl w:val="0"/>
          <w:numId w:val="3"/>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Antiquity</w:t>
      </w:r>
    </w:p>
    <w:p w:rsidR="00D202E6" w:rsidRDefault="002E5E0C" w:rsidP="00D202E6">
      <w:pPr>
        <w:pStyle w:val="xmsonormal"/>
        <w:numPr>
          <w:ilvl w:val="1"/>
          <w:numId w:val="3"/>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Explain Jewish connection to Jerusalem and Land of Israel; First and Second Temple as a place where the priests, (</w:t>
      </w:r>
      <w:proofErr w:type="spellStart"/>
      <w:r>
        <w:rPr>
          <w:rFonts w:ascii="David" w:hAnsi="David" w:cs="David"/>
          <w:color w:val="202124"/>
          <w:spacing w:val="2"/>
          <w:sz w:val="24"/>
          <w:szCs w:val="24"/>
          <w:shd w:val="clear" w:color="auto" w:fill="FFFFFF"/>
        </w:rPr>
        <w:t>Cohenim</w:t>
      </w:r>
      <w:proofErr w:type="spellEnd"/>
      <w:r>
        <w:rPr>
          <w:rFonts w:ascii="David" w:hAnsi="David" w:cs="David"/>
          <w:color w:val="202124"/>
          <w:spacing w:val="2"/>
          <w:sz w:val="24"/>
          <w:szCs w:val="24"/>
          <w:shd w:val="clear" w:color="auto" w:fill="FFFFFF"/>
        </w:rPr>
        <w:t xml:space="preserve">), would pray and make sacrifices to God. Wasn’t a </w:t>
      </w:r>
      <w:r>
        <w:rPr>
          <w:rFonts w:ascii="David" w:hAnsi="David" w:cs="David"/>
          <w:color w:val="202124"/>
          <w:spacing w:val="2"/>
          <w:sz w:val="24"/>
          <w:szCs w:val="24"/>
          <w:shd w:val="clear" w:color="auto" w:fill="FFFFFF"/>
        </w:rPr>
        <w:lastRenderedPageBreak/>
        <w:t xml:space="preserve">place for everyday people, but rather the holiest of priests. The time of the Second Temple was the time of Jesus, </w:t>
      </w:r>
      <w:r w:rsidR="00973494">
        <w:rPr>
          <w:rFonts w:ascii="David" w:hAnsi="David" w:cs="David"/>
          <w:color w:val="202124"/>
          <w:spacing w:val="2"/>
          <w:sz w:val="24"/>
          <w:szCs w:val="24"/>
          <w:shd w:val="clear" w:color="auto" w:fill="FFFFFF"/>
        </w:rPr>
        <w:t xml:space="preserve">born as a Jew, </w:t>
      </w:r>
      <w:r>
        <w:rPr>
          <w:rFonts w:ascii="David" w:hAnsi="David" w:cs="David"/>
          <w:color w:val="202124"/>
          <w:spacing w:val="2"/>
          <w:sz w:val="24"/>
          <w:szCs w:val="24"/>
          <w:shd w:val="clear" w:color="auto" w:fill="FFFFFF"/>
        </w:rPr>
        <w:t xml:space="preserve">who spent time learning in </w:t>
      </w:r>
      <w:r w:rsidR="00973494">
        <w:rPr>
          <w:rFonts w:ascii="David" w:hAnsi="David" w:cs="David"/>
          <w:color w:val="202124"/>
          <w:spacing w:val="2"/>
          <w:sz w:val="24"/>
          <w:szCs w:val="24"/>
          <w:shd w:val="clear" w:color="auto" w:fill="FFFFFF"/>
        </w:rPr>
        <w:t xml:space="preserve">different places around the Land of Israel, including Jerusalem. </w:t>
      </w:r>
      <w:r w:rsidR="00D202E6">
        <w:rPr>
          <w:rFonts w:ascii="David" w:hAnsi="David" w:cs="David"/>
          <w:color w:val="202124"/>
          <w:spacing w:val="2"/>
          <w:sz w:val="24"/>
          <w:szCs w:val="24"/>
          <w:shd w:val="clear" w:color="auto" w:fill="FFFFFF"/>
        </w:rPr>
        <w:t xml:space="preserve">He spoke, read and write in Hebrew, and celebrated Jewish holidays and rituals. </w:t>
      </w:r>
      <w:r w:rsidR="00973494">
        <w:rPr>
          <w:rFonts w:ascii="David" w:hAnsi="David" w:cs="David"/>
          <w:color w:val="202124"/>
          <w:spacing w:val="2"/>
          <w:sz w:val="24"/>
          <w:szCs w:val="24"/>
          <w:shd w:val="clear" w:color="auto" w:fill="FFFFFF"/>
        </w:rPr>
        <w:t xml:space="preserve">Jesus </w:t>
      </w:r>
      <w:r w:rsidR="00D202E6">
        <w:rPr>
          <w:rFonts w:ascii="David" w:hAnsi="David" w:cs="David"/>
          <w:color w:val="202124"/>
          <w:spacing w:val="2"/>
          <w:sz w:val="24"/>
          <w:szCs w:val="24"/>
          <w:shd w:val="clear" w:color="auto" w:fill="FFFFFF"/>
        </w:rPr>
        <w:t xml:space="preserve">raised the idea of a different way of embracing God. He did not want to create a different religion, but rather a different interpretation of Judaism. We know that this was not the outcome. </w:t>
      </w:r>
    </w:p>
    <w:p w:rsidR="00D202E6" w:rsidRDefault="00D202E6" w:rsidP="00D202E6">
      <w:pPr>
        <w:pStyle w:val="xmsonormal"/>
        <w:numPr>
          <w:ilvl w:val="1"/>
          <w:numId w:val="3"/>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 xml:space="preserve">The Second Temple was destroyed in the year 70 CE, not long after the death of Jesus. With the destruction of the Temple came two important shifts: a need for alternate ways of prayer, and the growth of the Jewish Diaspora living outside of the Land of Israel. Jewish political autonomy in the Land of Israel ended, and would </w:t>
      </w:r>
      <w:r w:rsidR="000C25DD">
        <w:rPr>
          <w:rFonts w:ascii="David" w:hAnsi="David" w:cs="David"/>
          <w:color w:val="202124"/>
          <w:spacing w:val="2"/>
          <w:sz w:val="24"/>
          <w:szCs w:val="24"/>
          <w:shd w:val="clear" w:color="auto" w:fill="FFFFFF"/>
        </w:rPr>
        <w:t xml:space="preserve">not return until 1948. </w:t>
      </w:r>
    </w:p>
    <w:p w:rsidR="00E106C5" w:rsidRPr="00D202E6" w:rsidRDefault="00E106C5" w:rsidP="00D202E6">
      <w:pPr>
        <w:pStyle w:val="xmsonormal"/>
        <w:numPr>
          <w:ilvl w:val="1"/>
          <w:numId w:val="3"/>
        </w:numPr>
        <w:spacing w:line="360" w:lineRule="auto"/>
        <w:ind w:right="15"/>
        <w:jc w:val="both"/>
        <w:rPr>
          <w:rFonts w:ascii="David" w:hAnsi="David" w:cs="David"/>
          <w:color w:val="202124"/>
          <w:spacing w:val="2"/>
          <w:sz w:val="24"/>
          <w:szCs w:val="24"/>
          <w:shd w:val="clear" w:color="auto" w:fill="FFFFFF"/>
        </w:rPr>
      </w:pPr>
      <w:r w:rsidRPr="00F05D3B">
        <w:rPr>
          <w:rFonts w:ascii="David" w:hAnsi="David" w:cs="David"/>
          <w:b/>
          <w:bCs/>
          <w:color w:val="202124"/>
          <w:spacing w:val="2"/>
          <w:sz w:val="24"/>
          <w:szCs w:val="24"/>
          <w:highlight w:val="yellow"/>
          <w:shd w:val="clear" w:color="auto" w:fill="FFFFFF"/>
        </w:rPr>
        <w:t>Alexandria Synagogue:</w:t>
      </w:r>
      <w:r>
        <w:rPr>
          <w:rFonts w:ascii="David" w:hAnsi="David" w:cs="David"/>
          <w:color w:val="202124"/>
          <w:spacing w:val="2"/>
          <w:sz w:val="24"/>
          <w:szCs w:val="24"/>
          <w:shd w:val="clear" w:color="auto" w:fill="FFFFFF"/>
        </w:rPr>
        <w:t xml:space="preserve"> As Jews scattered around the world, we modeled our synagogues after the Temple. We also took influences from non-Jewish buildings. Centuries later, so did </w:t>
      </w:r>
      <w:r w:rsidR="00F05D3B">
        <w:rPr>
          <w:rFonts w:ascii="David" w:hAnsi="David" w:cs="David"/>
          <w:color w:val="202124"/>
          <w:spacing w:val="2"/>
          <w:sz w:val="24"/>
          <w:szCs w:val="24"/>
          <w:shd w:val="clear" w:color="auto" w:fill="FFFFFF"/>
        </w:rPr>
        <w:t>c</w:t>
      </w:r>
      <w:r>
        <w:rPr>
          <w:rFonts w:ascii="David" w:hAnsi="David" w:cs="David"/>
          <w:color w:val="202124"/>
          <w:spacing w:val="2"/>
          <w:sz w:val="24"/>
          <w:szCs w:val="24"/>
          <w:shd w:val="clear" w:color="auto" w:fill="FFFFFF"/>
        </w:rPr>
        <w:t xml:space="preserve">hurches. </w:t>
      </w:r>
    </w:p>
    <w:p w:rsidR="00D202E6" w:rsidRDefault="00542FA6" w:rsidP="00542FA6">
      <w:pPr>
        <w:pStyle w:val="xmsonormal"/>
        <w:numPr>
          <w:ilvl w:val="0"/>
          <w:numId w:val="3"/>
        </w:numPr>
        <w:spacing w:line="360" w:lineRule="auto"/>
        <w:ind w:right="15"/>
        <w:jc w:val="both"/>
        <w:rPr>
          <w:rFonts w:ascii="David" w:hAnsi="David" w:cs="David"/>
          <w:color w:val="202124"/>
          <w:spacing w:val="2"/>
          <w:sz w:val="24"/>
          <w:szCs w:val="24"/>
          <w:shd w:val="clear" w:color="auto" w:fill="FFFFFF"/>
        </w:rPr>
      </w:pPr>
      <w:proofErr w:type="spellStart"/>
      <w:r>
        <w:rPr>
          <w:rFonts w:ascii="David" w:hAnsi="David" w:cs="David"/>
          <w:color w:val="202124"/>
          <w:spacing w:val="2"/>
          <w:sz w:val="24"/>
          <w:szCs w:val="24"/>
          <w:shd w:val="clear" w:color="auto" w:fill="FFFFFF"/>
        </w:rPr>
        <w:t>Ashkenaz</w:t>
      </w:r>
      <w:proofErr w:type="spellEnd"/>
      <w:r>
        <w:rPr>
          <w:rFonts w:ascii="David" w:hAnsi="David" w:cs="David"/>
          <w:color w:val="202124"/>
          <w:spacing w:val="2"/>
          <w:sz w:val="24"/>
          <w:szCs w:val="24"/>
          <w:shd w:val="clear" w:color="auto" w:fill="FFFFFF"/>
        </w:rPr>
        <w:t>/</w:t>
      </w:r>
      <w:proofErr w:type="spellStart"/>
      <w:r>
        <w:rPr>
          <w:rFonts w:ascii="David" w:hAnsi="David" w:cs="David"/>
          <w:color w:val="202124"/>
          <w:spacing w:val="2"/>
          <w:sz w:val="24"/>
          <w:szCs w:val="24"/>
          <w:shd w:val="clear" w:color="auto" w:fill="FFFFFF"/>
        </w:rPr>
        <w:t>Sepharad</w:t>
      </w:r>
      <w:proofErr w:type="spellEnd"/>
    </w:p>
    <w:p w:rsidR="00D202E6" w:rsidRDefault="00D202E6" w:rsidP="00D202E6">
      <w:pPr>
        <w:pStyle w:val="xmsonormal"/>
        <w:numPr>
          <w:ilvl w:val="1"/>
          <w:numId w:val="3"/>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 xml:space="preserve">By this time, Christianity had developed and spread, and was the dominant religion of Europe. The Jewish Diaspora spread to parts of the Middle East, North Africa, and Europe. </w:t>
      </w:r>
      <w:r w:rsidR="000C25DD">
        <w:rPr>
          <w:rFonts w:ascii="David" w:hAnsi="David" w:cs="David"/>
          <w:color w:val="202124"/>
          <w:spacing w:val="2"/>
          <w:sz w:val="24"/>
          <w:szCs w:val="24"/>
          <w:shd w:val="clear" w:color="auto" w:fill="FFFFFF"/>
        </w:rPr>
        <w:t xml:space="preserve">The relationships of Jews and Christians living in these places differed greatly depending on the ruler and time period. </w:t>
      </w:r>
      <w:r w:rsidR="00194AB0">
        <w:rPr>
          <w:rFonts w:ascii="David" w:hAnsi="David" w:cs="David"/>
          <w:color w:val="202124"/>
          <w:spacing w:val="2"/>
          <w:sz w:val="24"/>
          <w:szCs w:val="24"/>
          <w:shd w:val="clear" w:color="auto" w:fill="FFFFFF"/>
        </w:rPr>
        <w:t xml:space="preserve">Despite hardships, Jews maintained their traditions, such as Shabbat. </w:t>
      </w:r>
    </w:p>
    <w:p w:rsidR="000C25DD" w:rsidRDefault="000C25DD" w:rsidP="000C25DD">
      <w:pPr>
        <w:pStyle w:val="xmsonormal"/>
        <w:numPr>
          <w:ilvl w:val="1"/>
          <w:numId w:val="3"/>
        </w:numPr>
        <w:spacing w:line="360" w:lineRule="auto"/>
        <w:ind w:right="15"/>
        <w:jc w:val="both"/>
        <w:rPr>
          <w:rFonts w:ascii="David" w:hAnsi="David" w:cs="David"/>
          <w:color w:val="202124"/>
          <w:spacing w:val="2"/>
          <w:sz w:val="24"/>
          <w:szCs w:val="24"/>
          <w:shd w:val="clear" w:color="auto" w:fill="FFFFFF"/>
        </w:rPr>
      </w:pPr>
      <w:r w:rsidRPr="009E5B62">
        <w:rPr>
          <w:rFonts w:ascii="David" w:hAnsi="David" w:cs="David"/>
          <w:b/>
          <w:bCs/>
          <w:color w:val="202124"/>
          <w:spacing w:val="2"/>
          <w:sz w:val="24"/>
          <w:szCs w:val="24"/>
          <w:highlight w:val="yellow"/>
          <w:shd w:val="clear" w:color="auto" w:fill="FFFFFF"/>
        </w:rPr>
        <w:t>HRE Edict:</w:t>
      </w:r>
      <w:r>
        <w:rPr>
          <w:rFonts w:ascii="David" w:hAnsi="David" w:cs="David"/>
          <w:color w:val="202124"/>
          <w:spacing w:val="2"/>
          <w:sz w:val="24"/>
          <w:szCs w:val="24"/>
          <w:shd w:val="clear" w:color="auto" w:fill="FFFFFF"/>
        </w:rPr>
        <w:t xml:space="preserve"> Gave formal permission to Jews to live in the HRE. Jews welcomed in some places because of economic reasons. Explain usury. </w:t>
      </w:r>
      <w:r w:rsidR="009E5B62">
        <w:rPr>
          <w:rFonts w:ascii="David" w:hAnsi="David" w:cs="David"/>
          <w:color w:val="202124"/>
          <w:spacing w:val="2"/>
          <w:sz w:val="24"/>
          <w:szCs w:val="24"/>
          <w:shd w:val="clear" w:color="auto" w:fill="FFFFFF"/>
        </w:rPr>
        <w:t xml:space="preserve">Despite some royal privileges, the Church or local neighbors did not always embrace Jewish neighbors. </w:t>
      </w:r>
    </w:p>
    <w:p w:rsidR="000C25DD" w:rsidRPr="000C25DD" w:rsidRDefault="009E5B62" w:rsidP="000C25DD">
      <w:pPr>
        <w:pStyle w:val="xmsonormal"/>
        <w:numPr>
          <w:ilvl w:val="1"/>
          <w:numId w:val="3"/>
        </w:numPr>
        <w:spacing w:line="360" w:lineRule="auto"/>
        <w:ind w:right="15"/>
        <w:jc w:val="both"/>
        <w:rPr>
          <w:rFonts w:ascii="David" w:hAnsi="David" w:cs="David"/>
          <w:color w:val="202124"/>
          <w:spacing w:val="2"/>
          <w:sz w:val="24"/>
          <w:szCs w:val="24"/>
          <w:shd w:val="clear" w:color="auto" w:fill="FFFFFF"/>
        </w:rPr>
      </w:pPr>
      <w:proofErr w:type="spellStart"/>
      <w:r w:rsidRPr="009E5B62">
        <w:rPr>
          <w:rFonts w:ascii="David" w:hAnsi="David" w:cs="David"/>
          <w:b/>
          <w:bCs/>
          <w:color w:val="202124"/>
          <w:spacing w:val="2"/>
          <w:sz w:val="24"/>
          <w:szCs w:val="24"/>
          <w:highlight w:val="yellow"/>
          <w:shd w:val="clear" w:color="auto" w:fill="FFFFFF"/>
        </w:rPr>
        <w:t>Synagoga</w:t>
      </w:r>
      <w:proofErr w:type="spellEnd"/>
      <w:r w:rsidRPr="009E5B62">
        <w:rPr>
          <w:rFonts w:ascii="David" w:hAnsi="David" w:cs="David"/>
          <w:b/>
          <w:bCs/>
          <w:color w:val="202124"/>
          <w:spacing w:val="2"/>
          <w:sz w:val="24"/>
          <w:szCs w:val="24"/>
          <w:highlight w:val="yellow"/>
          <w:shd w:val="clear" w:color="auto" w:fill="FFFFFF"/>
        </w:rPr>
        <w:t xml:space="preserve"> and </w:t>
      </w:r>
      <w:proofErr w:type="spellStart"/>
      <w:r w:rsidRPr="009E5B62">
        <w:rPr>
          <w:rFonts w:ascii="David" w:hAnsi="David" w:cs="David"/>
          <w:b/>
          <w:bCs/>
          <w:color w:val="202124"/>
          <w:spacing w:val="2"/>
          <w:sz w:val="24"/>
          <w:szCs w:val="24"/>
          <w:highlight w:val="yellow"/>
          <w:shd w:val="clear" w:color="auto" w:fill="FFFFFF"/>
        </w:rPr>
        <w:t>Eclaisia</w:t>
      </w:r>
      <w:proofErr w:type="spellEnd"/>
      <w:r w:rsidRPr="009E5B62">
        <w:rPr>
          <w:rFonts w:ascii="David" w:hAnsi="David" w:cs="David"/>
          <w:b/>
          <w:bCs/>
          <w:color w:val="202124"/>
          <w:spacing w:val="2"/>
          <w:sz w:val="24"/>
          <w:szCs w:val="24"/>
          <w:highlight w:val="yellow"/>
          <w:shd w:val="clear" w:color="auto" w:fill="FFFFFF"/>
        </w:rPr>
        <w:t>:</w:t>
      </w:r>
      <w:r>
        <w:rPr>
          <w:rFonts w:ascii="David" w:hAnsi="David" w:cs="David"/>
          <w:color w:val="202124"/>
          <w:spacing w:val="2"/>
          <w:sz w:val="24"/>
          <w:szCs w:val="24"/>
          <w:shd w:val="clear" w:color="auto" w:fill="FFFFFF"/>
        </w:rPr>
        <w:t xml:space="preserve"> Explain statues. Emphasize: </w:t>
      </w:r>
      <w:proofErr w:type="spellStart"/>
      <w:r>
        <w:rPr>
          <w:rFonts w:ascii="David" w:hAnsi="David" w:cs="David"/>
          <w:color w:val="202124"/>
          <w:spacing w:val="2"/>
          <w:sz w:val="24"/>
          <w:szCs w:val="24"/>
          <w:shd w:val="clear" w:color="auto" w:fill="FFFFFF"/>
        </w:rPr>
        <w:t>Synagoga</w:t>
      </w:r>
      <w:proofErr w:type="spellEnd"/>
      <w:r>
        <w:rPr>
          <w:rFonts w:ascii="David" w:hAnsi="David" w:cs="David"/>
          <w:color w:val="202124"/>
          <w:spacing w:val="2"/>
          <w:sz w:val="24"/>
          <w:szCs w:val="24"/>
          <w:shd w:val="clear" w:color="auto" w:fill="FFFFFF"/>
        </w:rPr>
        <w:t xml:space="preserve"> was seen as the old queen, who would not accept defeat. </w:t>
      </w:r>
      <w:proofErr w:type="spellStart"/>
      <w:r>
        <w:rPr>
          <w:rFonts w:ascii="David" w:hAnsi="David" w:cs="David"/>
          <w:color w:val="202124"/>
          <w:spacing w:val="2"/>
          <w:sz w:val="24"/>
          <w:szCs w:val="24"/>
          <w:shd w:val="clear" w:color="auto" w:fill="FFFFFF"/>
        </w:rPr>
        <w:t>E</w:t>
      </w:r>
      <w:r w:rsidR="009F69E1">
        <w:rPr>
          <w:rFonts w:ascii="David" w:hAnsi="David" w:cs="David"/>
          <w:color w:val="202124"/>
          <w:spacing w:val="2"/>
          <w:sz w:val="24"/>
          <w:szCs w:val="24"/>
          <w:shd w:val="clear" w:color="auto" w:fill="FFFFFF"/>
        </w:rPr>
        <w:t>c</w:t>
      </w:r>
      <w:r>
        <w:rPr>
          <w:rFonts w:ascii="David" w:hAnsi="David" w:cs="David"/>
          <w:color w:val="202124"/>
          <w:spacing w:val="2"/>
          <w:sz w:val="24"/>
          <w:szCs w:val="24"/>
          <w:shd w:val="clear" w:color="auto" w:fill="FFFFFF"/>
        </w:rPr>
        <w:t>laisia</w:t>
      </w:r>
      <w:proofErr w:type="spellEnd"/>
      <w:r>
        <w:rPr>
          <w:rFonts w:ascii="David" w:hAnsi="David" w:cs="David"/>
          <w:color w:val="202124"/>
          <w:spacing w:val="2"/>
          <w:sz w:val="24"/>
          <w:szCs w:val="24"/>
          <w:shd w:val="clear" w:color="auto" w:fill="FFFFFF"/>
        </w:rPr>
        <w:t xml:space="preserve"> was the new queen and bringer of the new light, Christianity. </w:t>
      </w:r>
      <w:r w:rsidR="00EC0CDB">
        <w:rPr>
          <w:rFonts w:ascii="David" w:hAnsi="David" w:cs="David"/>
          <w:color w:val="202124"/>
          <w:spacing w:val="2"/>
          <w:sz w:val="24"/>
          <w:szCs w:val="24"/>
          <w:shd w:val="clear" w:color="auto" w:fill="FFFFFF"/>
        </w:rPr>
        <w:t xml:space="preserve"> </w:t>
      </w:r>
    </w:p>
    <w:p w:rsidR="00542FA6" w:rsidRDefault="00E33075" w:rsidP="00D202E6">
      <w:pPr>
        <w:pStyle w:val="xmsonormal"/>
        <w:numPr>
          <w:ilvl w:val="1"/>
          <w:numId w:val="3"/>
        </w:numPr>
        <w:spacing w:line="360" w:lineRule="auto"/>
        <w:ind w:right="15"/>
        <w:jc w:val="both"/>
        <w:rPr>
          <w:rFonts w:ascii="David" w:hAnsi="David" w:cs="David"/>
          <w:color w:val="202124"/>
          <w:spacing w:val="2"/>
          <w:sz w:val="24"/>
          <w:szCs w:val="24"/>
          <w:shd w:val="clear" w:color="auto" w:fill="FFFFFF"/>
        </w:rPr>
      </w:pPr>
      <w:r w:rsidRPr="00A81DE0">
        <w:rPr>
          <w:rFonts w:ascii="David" w:hAnsi="David" w:cs="David"/>
          <w:b/>
          <w:bCs/>
          <w:color w:val="202124"/>
          <w:spacing w:val="2"/>
          <w:sz w:val="24"/>
          <w:szCs w:val="24"/>
          <w:highlight w:val="yellow"/>
          <w:shd w:val="clear" w:color="auto" w:fill="FFFFFF"/>
        </w:rPr>
        <w:t>Lamp of Belmonte</w:t>
      </w:r>
      <w:r w:rsidR="009E5B62" w:rsidRPr="00A81DE0">
        <w:rPr>
          <w:rFonts w:ascii="David" w:hAnsi="David" w:cs="David"/>
          <w:b/>
          <w:bCs/>
          <w:color w:val="202124"/>
          <w:spacing w:val="2"/>
          <w:sz w:val="24"/>
          <w:szCs w:val="24"/>
          <w:highlight w:val="yellow"/>
          <w:shd w:val="clear" w:color="auto" w:fill="FFFFFF"/>
        </w:rPr>
        <w:t>:</w:t>
      </w:r>
      <w:r w:rsidR="009E5B62">
        <w:rPr>
          <w:rFonts w:ascii="David" w:hAnsi="David" w:cs="David"/>
          <w:color w:val="202124"/>
          <w:spacing w:val="2"/>
          <w:sz w:val="24"/>
          <w:szCs w:val="24"/>
          <w:shd w:val="clear" w:color="auto" w:fill="FFFFFF"/>
        </w:rPr>
        <w:t xml:space="preserve"> Explain lamp. Emphasize: despite persecutions by monarchs and leaders of the Church, Jews held on to their sacred traditions, such as Shabbat (connect with Shabbat wall seen on first floor.</w:t>
      </w:r>
      <w:r w:rsidR="00554374">
        <w:rPr>
          <w:rFonts w:ascii="David" w:hAnsi="David" w:cs="David"/>
          <w:color w:val="202124"/>
          <w:spacing w:val="2"/>
          <w:sz w:val="24"/>
          <w:szCs w:val="24"/>
          <w:shd w:val="clear" w:color="auto" w:fill="FFFFFF"/>
        </w:rPr>
        <w:t>)</w:t>
      </w:r>
    </w:p>
    <w:p w:rsidR="00A81DE0" w:rsidRDefault="00E33075" w:rsidP="00542FA6">
      <w:pPr>
        <w:pStyle w:val="xmsonormal"/>
        <w:numPr>
          <w:ilvl w:val="0"/>
          <w:numId w:val="3"/>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Modernit</w:t>
      </w:r>
      <w:r w:rsidR="00B917E9">
        <w:rPr>
          <w:rFonts w:ascii="David" w:hAnsi="David" w:cs="David"/>
          <w:color w:val="202124"/>
          <w:spacing w:val="2"/>
          <w:sz w:val="24"/>
          <w:szCs w:val="24"/>
          <w:shd w:val="clear" w:color="auto" w:fill="FFFFFF"/>
        </w:rPr>
        <w:t>y</w:t>
      </w:r>
    </w:p>
    <w:p w:rsidR="00B917E9" w:rsidRDefault="000B1347" w:rsidP="00A81DE0">
      <w:pPr>
        <w:pStyle w:val="xmsonormal"/>
        <w:numPr>
          <w:ilvl w:val="1"/>
          <w:numId w:val="3"/>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Use f</w:t>
      </w:r>
      <w:r w:rsidR="00B917E9">
        <w:rPr>
          <w:rFonts w:ascii="David" w:hAnsi="David" w:cs="David"/>
          <w:color w:val="202124"/>
          <w:spacing w:val="2"/>
          <w:sz w:val="24"/>
          <w:szCs w:val="24"/>
          <w:shd w:val="clear" w:color="auto" w:fill="FFFFFF"/>
        </w:rPr>
        <w:t xml:space="preserve">our family photos as an explanation for changing </w:t>
      </w:r>
      <w:r w:rsidR="009F69E1">
        <w:rPr>
          <w:rFonts w:ascii="David" w:hAnsi="David" w:cs="David"/>
          <w:color w:val="202124"/>
          <w:spacing w:val="2"/>
          <w:sz w:val="24"/>
          <w:szCs w:val="24"/>
          <w:shd w:val="clear" w:color="auto" w:fill="FFFFFF"/>
        </w:rPr>
        <w:t xml:space="preserve">positions of Jews in Europe, North Africa/Middle East, and United States. Jewish identities both within the Jewish community, and in relationship to our </w:t>
      </w:r>
      <w:r w:rsidR="00BB709B">
        <w:rPr>
          <w:rFonts w:ascii="David" w:hAnsi="David" w:cs="David"/>
          <w:color w:val="202124"/>
          <w:spacing w:val="2"/>
          <w:sz w:val="24"/>
          <w:szCs w:val="24"/>
          <w:shd w:val="clear" w:color="auto" w:fill="FFFFFF"/>
        </w:rPr>
        <w:t>non-Jewish</w:t>
      </w:r>
      <w:r w:rsidR="009F69E1">
        <w:rPr>
          <w:rFonts w:ascii="David" w:hAnsi="David" w:cs="David"/>
          <w:color w:val="202124"/>
          <w:spacing w:val="2"/>
          <w:sz w:val="24"/>
          <w:szCs w:val="24"/>
          <w:shd w:val="clear" w:color="auto" w:fill="FFFFFF"/>
        </w:rPr>
        <w:t xml:space="preserve"> neighbors, shifted greatly between the 18</w:t>
      </w:r>
      <w:r w:rsidR="009F69E1" w:rsidRPr="009F69E1">
        <w:rPr>
          <w:rFonts w:ascii="David" w:hAnsi="David" w:cs="David"/>
          <w:color w:val="202124"/>
          <w:spacing w:val="2"/>
          <w:sz w:val="24"/>
          <w:szCs w:val="24"/>
          <w:shd w:val="clear" w:color="auto" w:fill="FFFFFF"/>
          <w:vertAlign w:val="superscript"/>
        </w:rPr>
        <w:t>th</w:t>
      </w:r>
      <w:r w:rsidR="009F69E1">
        <w:rPr>
          <w:rFonts w:ascii="David" w:hAnsi="David" w:cs="David"/>
          <w:color w:val="202124"/>
          <w:spacing w:val="2"/>
          <w:sz w:val="24"/>
          <w:szCs w:val="24"/>
          <w:shd w:val="clear" w:color="auto" w:fill="FFFFFF"/>
        </w:rPr>
        <w:t>-20</w:t>
      </w:r>
      <w:r w:rsidR="009F69E1" w:rsidRPr="009F69E1">
        <w:rPr>
          <w:rFonts w:ascii="David" w:hAnsi="David" w:cs="David"/>
          <w:color w:val="202124"/>
          <w:spacing w:val="2"/>
          <w:sz w:val="24"/>
          <w:szCs w:val="24"/>
          <w:shd w:val="clear" w:color="auto" w:fill="FFFFFF"/>
          <w:vertAlign w:val="superscript"/>
        </w:rPr>
        <w:t>th</w:t>
      </w:r>
      <w:r w:rsidR="009F69E1">
        <w:rPr>
          <w:rFonts w:ascii="David" w:hAnsi="David" w:cs="David"/>
          <w:color w:val="202124"/>
          <w:spacing w:val="2"/>
          <w:sz w:val="24"/>
          <w:szCs w:val="24"/>
          <w:shd w:val="clear" w:color="auto" w:fill="FFFFFF"/>
        </w:rPr>
        <w:t xml:space="preserve"> centuries. </w:t>
      </w:r>
    </w:p>
    <w:p w:rsidR="0079787C" w:rsidRPr="0079787C" w:rsidRDefault="00194AB0" w:rsidP="0079787C">
      <w:pPr>
        <w:pStyle w:val="xmsonormal"/>
        <w:numPr>
          <w:ilvl w:val="1"/>
          <w:numId w:val="3"/>
        </w:numPr>
        <w:spacing w:line="360" w:lineRule="auto"/>
        <w:ind w:right="15"/>
        <w:jc w:val="both"/>
        <w:rPr>
          <w:rFonts w:ascii="David" w:hAnsi="David" w:cs="David"/>
          <w:color w:val="202124"/>
          <w:spacing w:val="2"/>
          <w:sz w:val="24"/>
          <w:szCs w:val="24"/>
          <w:shd w:val="clear" w:color="auto" w:fill="FFFFFF"/>
        </w:rPr>
      </w:pPr>
      <w:r>
        <w:rPr>
          <w:rFonts w:ascii="David" w:hAnsi="David" w:cs="David"/>
          <w:b/>
          <w:bCs/>
          <w:color w:val="202124"/>
          <w:spacing w:val="2"/>
          <w:sz w:val="24"/>
          <w:szCs w:val="24"/>
          <w:highlight w:val="yellow"/>
          <w:shd w:val="clear" w:color="auto" w:fill="FFFFFF"/>
        </w:rPr>
        <w:lastRenderedPageBreak/>
        <w:t>Mizrachi wedding dress:</w:t>
      </w:r>
      <w:r>
        <w:rPr>
          <w:rFonts w:ascii="David" w:hAnsi="David" w:cs="David"/>
          <w:color w:val="202124"/>
          <w:spacing w:val="2"/>
          <w:sz w:val="24"/>
          <w:szCs w:val="24"/>
          <w:shd w:val="clear" w:color="auto" w:fill="FFFFFF"/>
        </w:rPr>
        <w:t xml:space="preserve"> </w:t>
      </w:r>
      <w:r w:rsidR="00BB709B">
        <w:rPr>
          <w:rFonts w:ascii="David" w:hAnsi="David" w:cs="David"/>
          <w:color w:val="202124"/>
          <w:spacing w:val="2"/>
          <w:sz w:val="24"/>
          <w:szCs w:val="24"/>
          <w:shd w:val="clear" w:color="auto" w:fill="FFFFFF"/>
        </w:rPr>
        <w:t xml:space="preserve">Jewish population grew in </w:t>
      </w:r>
      <w:proofErr w:type="spellStart"/>
      <w:proofErr w:type="gramStart"/>
      <w:r w:rsidR="00BB709B">
        <w:rPr>
          <w:rFonts w:ascii="David" w:hAnsi="David" w:cs="David"/>
          <w:color w:val="202124"/>
          <w:spacing w:val="2"/>
          <w:sz w:val="24"/>
          <w:szCs w:val="24"/>
          <w:shd w:val="clear" w:color="auto" w:fill="FFFFFF"/>
        </w:rPr>
        <w:t>N.Africa</w:t>
      </w:r>
      <w:proofErr w:type="spellEnd"/>
      <w:proofErr w:type="gramEnd"/>
      <w:r w:rsidR="00BB709B">
        <w:rPr>
          <w:rFonts w:ascii="David" w:hAnsi="David" w:cs="David"/>
          <w:color w:val="202124"/>
          <w:spacing w:val="2"/>
          <w:sz w:val="24"/>
          <w:szCs w:val="24"/>
          <w:shd w:val="clear" w:color="auto" w:fill="FFFFFF"/>
        </w:rPr>
        <w:t xml:space="preserve"> and Middle East, and developed their own cultural identity. They wore clothing similar to that of their non-Jewish neighbors, such as this wedding dress, yet still had wedding ceremonies and prayers that look like modern day weddings. </w:t>
      </w:r>
      <w:r w:rsidR="0079787C">
        <w:rPr>
          <w:rFonts w:ascii="David" w:hAnsi="David" w:cs="David"/>
          <w:color w:val="202124"/>
          <w:spacing w:val="2"/>
          <w:sz w:val="24"/>
          <w:szCs w:val="24"/>
          <w:shd w:val="clear" w:color="auto" w:fill="FFFFFF"/>
        </w:rPr>
        <w:t xml:space="preserve">Point out </w:t>
      </w:r>
      <w:proofErr w:type="spellStart"/>
      <w:r w:rsidR="0079787C">
        <w:rPr>
          <w:rFonts w:ascii="David" w:hAnsi="David" w:cs="David"/>
          <w:color w:val="202124"/>
          <w:spacing w:val="2"/>
          <w:sz w:val="24"/>
          <w:szCs w:val="24"/>
          <w:shd w:val="clear" w:color="auto" w:fill="FFFFFF"/>
        </w:rPr>
        <w:t>hamsa</w:t>
      </w:r>
      <w:proofErr w:type="spellEnd"/>
      <w:r w:rsidR="0079787C">
        <w:rPr>
          <w:rFonts w:ascii="David" w:hAnsi="David" w:cs="David"/>
          <w:color w:val="202124"/>
          <w:spacing w:val="2"/>
          <w:sz w:val="24"/>
          <w:szCs w:val="24"/>
          <w:shd w:val="clear" w:color="auto" w:fill="FFFFFF"/>
        </w:rPr>
        <w:t xml:space="preserve"> on dress. </w:t>
      </w:r>
    </w:p>
    <w:p w:rsidR="00E33075" w:rsidRPr="00554374" w:rsidRDefault="00E33075" w:rsidP="00A81DE0">
      <w:pPr>
        <w:pStyle w:val="xmsonormal"/>
        <w:numPr>
          <w:ilvl w:val="1"/>
          <w:numId w:val="3"/>
        </w:numPr>
        <w:spacing w:line="360" w:lineRule="auto"/>
        <w:ind w:right="15"/>
        <w:jc w:val="both"/>
        <w:rPr>
          <w:rFonts w:ascii="David" w:hAnsi="David" w:cs="David"/>
          <w:b/>
          <w:bCs/>
          <w:color w:val="202124"/>
          <w:spacing w:val="2"/>
          <w:sz w:val="24"/>
          <w:szCs w:val="24"/>
          <w:shd w:val="clear" w:color="auto" w:fill="FFFFFF"/>
        </w:rPr>
      </w:pPr>
      <w:r w:rsidRPr="00DC1677">
        <w:rPr>
          <w:rFonts w:ascii="David" w:hAnsi="David" w:cs="David"/>
          <w:b/>
          <w:bCs/>
          <w:color w:val="202124"/>
          <w:spacing w:val="2"/>
          <w:sz w:val="24"/>
          <w:szCs w:val="24"/>
          <w:highlight w:val="yellow"/>
          <w:shd w:val="clear" w:color="auto" w:fill="FFFFFF"/>
        </w:rPr>
        <w:t>Statue of Liberty Hanukkiah</w:t>
      </w:r>
      <w:r w:rsidR="00554374" w:rsidRPr="00DC1677">
        <w:rPr>
          <w:rFonts w:ascii="David" w:hAnsi="David" w:cs="David"/>
          <w:b/>
          <w:bCs/>
          <w:color w:val="202124"/>
          <w:spacing w:val="2"/>
          <w:sz w:val="24"/>
          <w:szCs w:val="24"/>
          <w:highlight w:val="yellow"/>
          <w:shd w:val="clear" w:color="auto" w:fill="FFFFFF"/>
        </w:rPr>
        <w:t>:</w:t>
      </w:r>
      <w:r w:rsidR="00554374">
        <w:rPr>
          <w:rFonts w:ascii="David" w:hAnsi="David" w:cs="David"/>
          <w:b/>
          <w:bCs/>
          <w:color w:val="202124"/>
          <w:spacing w:val="2"/>
          <w:sz w:val="24"/>
          <w:szCs w:val="24"/>
          <w:shd w:val="clear" w:color="auto" w:fill="FFFFFF"/>
        </w:rPr>
        <w:t xml:space="preserve"> </w:t>
      </w:r>
      <w:r w:rsidR="00DC1677" w:rsidRPr="00DC1677">
        <w:rPr>
          <w:rFonts w:ascii="David" w:hAnsi="David" w:cs="David"/>
          <w:color w:val="202124"/>
          <w:spacing w:val="2"/>
          <w:sz w:val="24"/>
          <w:szCs w:val="24"/>
          <w:shd w:val="clear" w:color="auto" w:fill="FFFFFF"/>
        </w:rPr>
        <w:t>Jews</w:t>
      </w:r>
      <w:r w:rsidR="00DC1677">
        <w:rPr>
          <w:rFonts w:ascii="David" w:hAnsi="David" w:cs="David"/>
          <w:b/>
          <w:bCs/>
          <w:color w:val="202124"/>
          <w:spacing w:val="2"/>
          <w:sz w:val="24"/>
          <w:szCs w:val="24"/>
          <w:shd w:val="clear" w:color="auto" w:fill="FFFFFF"/>
        </w:rPr>
        <w:t xml:space="preserve"> </w:t>
      </w:r>
      <w:r w:rsidR="00DC1677" w:rsidRPr="00DC1677">
        <w:rPr>
          <w:rFonts w:ascii="David" w:hAnsi="David" w:cs="David"/>
          <w:color w:val="202124"/>
          <w:spacing w:val="2"/>
          <w:sz w:val="24"/>
          <w:szCs w:val="24"/>
          <w:shd w:val="clear" w:color="auto" w:fill="FFFFFF"/>
        </w:rPr>
        <w:t>adapting to their local traditions and cultures. Story of Statue of Liberty/Emma Lazarus/Great Migration of Jews to USA in 19</w:t>
      </w:r>
      <w:r w:rsidR="00DC1677" w:rsidRPr="00DC1677">
        <w:rPr>
          <w:rFonts w:ascii="David" w:hAnsi="David" w:cs="David"/>
          <w:color w:val="202124"/>
          <w:spacing w:val="2"/>
          <w:sz w:val="24"/>
          <w:szCs w:val="24"/>
          <w:shd w:val="clear" w:color="auto" w:fill="FFFFFF"/>
          <w:vertAlign w:val="superscript"/>
        </w:rPr>
        <w:t>th</w:t>
      </w:r>
      <w:r w:rsidR="00DC1677" w:rsidRPr="00DC1677">
        <w:rPr>
          <w:rFonts w:ascii="David" w:hAnsi="David" w:cs="David"/>
          <w:color w:val="202124"/>
          <w:spacing w:val="2"/>
          <w:sz w:val="24"/>
          <w:szCs w:val="24"/>
          <w:shd w:val="clear" w:color="auto" w:fill="FFFFFF"/>
        </w:rPr>
        <w:t>/20</w:t>
      </w:r>
      <w:r w:rsidR="00DC1677" w:rsidRPr="00DC1677">
        <w:rPr>
          <w:rFonts w:ascii="David" w:hAnsi="David" w:cs="David"/>
          <w:color w:val="202124"/>
          <w:spacing w:val="2"/>
          <w:sz w:val="24"/>
          <w:szCs w:val="24"/>
          <w:shd w:val="clear" w:color="auto" w:fill="FFFFFF"/>
          <w:vertAlign w:val="superscript"/>
        </w:rPr>
        <w:t>th</w:t>
      </w:r>
      <w:r w:rsidR="00DC1677" w:rsidRPr="00DC1677">
        <w:rPr>
          <w:rFonts w:ascii="David" w:hAnsi="David" w:cs="David"/>
          <w:color w:val="202124"/>
          <w:spacing w:val="2"/>
          <w:sz w:val="24"/>
          <w:szCs w:val="24"/>
          <w:shd w:val="clear" w:color="auto" w:fill="FFFFFF"/>
        </w:rPr>
        <w:t xml:space="preserve"> centuries.</w:t>
      </w:r>
      <w:r w:rsidR="00DC1677">
        <w:rPr>
          <w:rFonts w:ascii="David" w:hAnsi="David" w:cs="David"/>
          <w:b/>
          <w:bCs/>
          <w:color w:val="202124"/>
          <w:spacing w:val="2"/>
          <w:sz w:val="24"/>
          <w:szCs w:val="24"/>
          <w:shd w:val="clear" w:color="auto" w:fill="FFFFFF"/>
        </w:rPr>
        <w:t xml:space="preserve"> </w:t>
      </w:r>
    </w:p>
    <w:p w:rsidR="003D5CFE" w:rsidRDefault="006954F3" w:rsidP="00542FA6">
      <w:pPr>
        <w:pStyle w:val="xmsonormal"/>
        <w:numPr>
          <w:ilvl w:val="0"/>
          <w:numId w:val="3"/>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New Political Movements</w:t>
      </w:r>
    </w:p>
    <w:p w:rsidR="00E33075" w:rsidRDefault="006954F3" w:rsidP="003D5CFE">
      <w:pPr>
        <w:pStyle w:val="xmsonormal"/>
        <w:numPr>
          <w:ilvl w:val="1"/>
          <w:numId w:val="3"/>
        </w:numPr>
        <w:spacing w:line="360" w:lineRule="auto"/>
        <w:ind w:right="15"/>
        <w:jc w:val="both"/>
        <w:rPr>
          <w:rFonts w:ascii="David" w:hAnsi="David" w:cs="David"/>
          <w:color w:val="202124"/>
          <w:spacing w:val="2"/>
          <w:sz w:val="24"/>
          <w:szCs w:val="24"/>
          <w:shd w:val="clear" w:color="auto" w:fill="FFFFFF"/>
        </w:rPr>
      </w:pPr>
      <w:r w:rsidRPr="003D5CFE">
        <w:rPr>
          <w:rFonts w:ascii="David" w:hAnsi="David" w:cs="David"/>
          <w:b/>
          <w:bCs/>
          <w:color w:val="202124"/>
          <w:spacing w:val="2"/>
          <w:sz w:val="24"/>
          <w:szCs w:val="24"/>
          <w:highlight w:val="yellow"/>
          <w:shd w:val="clear" w:color="auto" w:fill="FFFFFF"/>
        </w:rPr>
        <w:t>Russian Zionist flag, JNF poster:</w:t>
      </w:r>
      <w:r>
        <w:rPr>
          <w:rFonts w:ascii="David" w:hAnsi="David" w:cs="David"/>
          <w:color w:val="202124"/>
          <w:spacing w:val="2"/>
          <w:sz w:val="24"/>
          <w:szCs w:val="24"/>
          <w:shd w:val="clear" w:color="auto" w:fill="FFFFFF"/>
        </w:rPr>
        <w:t xml:space="preserve"> Explain ethos of modern Zionism (returning to the land, reuniting Jews)</w:t>
      </w:r>
      <w:r w:rsidR="00374D64">
        <w:rPr>
          <w:rFonts w:ascii="David" w:hAnsi="David" w:cs="David"/>
          <w:color w:val="202124"/>
          <w:spacing w:val="2"/>
          <w:sz w:val="24"/>
          <w:szCs w:val="24"/>
          <w:shd w:val="clear" w:color="auto" w:fill="FFFFFF"/>
        </w:rPr>
        <w:t xml:space="preserve"> Emphasize centuries-long longing to return to the Land of Israel since the destruction of the Second Temple and growth of Diaspora. Despite being scattered throughout the world over nearly 2,000 years, the belief and desire to return to the Holy Land remained strong. </w:t>
      </w:r>
    </w:p>
    <w:p w:rsidR="00ED7828" w:rsidRDefault="00ED7828" w:rsidP="00ED7828">
      <w:pPr>
        <w:pStyle w:val="xmsonormal"/>
        <w:numPr>
          <w:ilvl w:val="0"/>
          <w:numId w:val="3"/>
        </w:numPr>
        <w:spacing w:line="360" w:lineRule="auto"/>
        <w:ind w:right="15"/>
        <w:jc w:val="both"/>
        <w:rPr>
          <w:rFonts w:ascii="David" w:hAnsi="David" w:cs="David"/>
          <w:color w:val="202124"/>
          <w:spacing w:val="2"/>
          <w:sz w:val="24"/>
          <w:szCs w:val="24"/>
          <w:shd w:val="clear" w:color="auto" w:fill="FFFFFF"/>
        </w:rPr>
      </w:pPr>
      <w:r>
        <w:rPr>
          <w:rFonts w:ascii="David" w:hAnsi="David" w:cs="David"/>
          <w:color w:val="202124"/>
          <w:spacing w:val="2"/>
          <w:sz w:val="24"/>
          <w:szCs w:val="24"/>
          <w:shd w:val="clear" w:color="auto" w:fill="FFFFFF"/>
        </w:rPr>
        <w:t>State of Israel</w:t>
      </w:r>
    </w:p>
    <w:p w:rsidR="00ED7828" w:rsidRPr="00A402D8" w:rsidRDefault="00A402D8" w:rsidP="00A402D8">
      <w:pPr>
        <w:pStyle w:val="xmsonormal"/>
        <w:numPr>
          <w:ilvl w:val="1"/>
          <w:numId w:val="3"/>
        </w:numPr>
        <w:spacing w:line="360" w:lineRule="auto"/>
        <w:ind w:right="15"/>
        <w:jc w:val="both"/>
        <w:rPr>
          <w:rFonts w:ascii="David" w:hAnsi="David" w:cs="David"/>
          <w:color w:val="202124"/>
          <w:spacing w:val="2"/>
          <w:sz w:val="24"/>
          <w:szCs w:val="24"/>
          <w:shd w:val="clear" w:color="auto" w:fill="FFFFFF"/>
        </w:rPr>
      </w:pPr>
      <w:r w:rsidRPr="00A402D8">
        <w:rPr>
          <w:rFonts w:ascii="David" w:hAnsi="David" w:cs="David"/>
          <w:b/>
          <w:bCs/>
          <w:color w:val="202124"/>
          <w:spacing w:val="2"/>
          <w:sz w:val="24"/>
          <w:szCs w:val="24"/>
          <w:highlight w:val="yellow"/>
          <w:shd w:val="clear" w:color="auto" w:fill="FFFFFF"/>
        </w:rPr>
        <w:t>Israel by the Numbers:</w:t>
      </w:r>
      <w:r>
        <w:rPr>
          <w:rFonts w:ascii="David" w:hAnsi="David" w:cs="David"/>
          <w:color w:val="202124"/>
          <w:spacing w:val="2"/>
          <w:sz w:val="24"/>
          <w:szCs w:val="24"/>
          <w:shd w:val="clear" w:color="auto" w:fill="FFFFFF"/>
        </w:rPr>
        <w:t xml:space="preserve"> </w:t>
      </w:r>
      <w:r w:rsidR="00ED7828" w:rsidRPr="00A402D8">
        <w:rPr>
          <w:rFonts w:ascii="David" w:hAnsi="David" w:cs="David"/>
          <w:color w:val="202124"/>
          <w:spacing w:val="2"/>
          <w:sz w:val="24"/>
          <w:szCs w:val="24"/>
          <w:shd w:val="clear" w:color="auto" w:fill="FFFFFF"/>
        </w:rPr>
        <w:t xml:space="preserve">After 2,000 years, Jewish sovereignty is returned and the State of Israel is established. </w:t>
      </w:r>
      <w:r w:rsidR="00200E54" w:rsidRPr="00A402D8">
        <w:rPr>
          <w:rFonts w:ascii="David" w:hAnsi="David" w:cs="David"/>
          <w:color w:val="202124"/>
          <w:spacing w:val="2"/>
          <w:sz w:val="24"/>
          <w:szCs w:val="24"/>
          <w:shd w:val="clear" w:color="auto" w:fill="FFFFFF"/>
        </w:rPr>
        <w:t>It continues to be a country where Jewish refugees seek sa</w:t>
      </w:r>
      <w:r w:rsidR="0079787C">
        <w:rPr>
          <w:rFonts w:ascii="David" w:hAnsi="David" w:cs="David"/>
          <w:color w:val="202124"/>
          <w:spacing w:val="2"/>
          <w:sz w:val="24"/>
          <w:szCs w:val="24"/>
          <w:shd w:val="clear" w:color="auto" w:fill="FFFFFF"/>
        </w:rPr>
        <w:t>f</w:t>
      </w:r>
      <w:bookmarkStart w:id="0" w:name="_GoBack"/>
      <w:bookmarkEnd w:id="0"/>
      <w:r w:rsidR="00200E54" w:rsidRPr="00A402D8">
        <w:rPr>
          <w:rFonts w:ascii="David" w:hAnsi="David" w:cs="David"/>
          <w:color w:val="202124"/>
          <w:spacing w:val="2"/>
          <w:sz w:val="24"/>
          <w:szCs w:val="24"/>
          <w:shd w:val="clear" w:color="auto" w:fill="FFFFFF"/>
        </w:rPr>
        <w:t xml:space="preserve">e haven. </w:t>
      </w:r>
    </w:p>
    <w:p w:rsidR="00E33075" w:rsidRPr="00512507" w:rsidRDefault="00E33075" w:rsidP="00E33075">
      <w:pPr>
        <w:pStyle w:val="xmsonormal"/>
        <w:spacing w:line="360" w:lineRule="auto"/>
        <w:ind w:right="15"/>
        <w:jc w:val="both"/>
        <w:rPr>
          <w:rFonts w:ascii="David" w:hAnsi="David" w:cs="David"/>
          <w:color w:val="202124"/>
          <w:spacing w:val="2"/>
          <w:sz w:val="24"/>
          <w:szCs w:val="24"/>
          <w:u w:val="single"/>
          <w:shd w:val="clear" w:color="auto" w:fill="FFFFFF"/>
        </w:rPr>
      </w:pPr>
      <w:r w:rsidRPr="00512507">
        <w:rPr>
          <w:rFonts w:ascii="David" w:hAnsi="David" w:cs="David"/>
          <w:color w:val="202124"/>
          <w:spacing w:val="2"/>
          <w:sz w:val="24"/>
          <w:szCs w:val="24"/>
          <w:u w:val="single"/>
          <w:shd w:val="clear" w:color="auto" w:fill="FFFFFF"/>
        </w:rPr>
        <w:t>Third floor:</w:t>
      </w:r>
    </w:p>
    <w:p w:rsidR="00512507" w:rsidRDefault="00512507" w:rsidP="00512507">
      <w:pPr>
        <w:pStyle w:val="xmsonormal"/>
        <w:numPr>
          <w:ilvl w:val="0"/>
          <w:numId w:val="4"/>
        </w:numPr>
        <w:spacing w:line="360" w:lineRule="auto"/>
        <w:ind w:right="15"/>
        <w:jc w:val="both"/>
        <w:rPr>
          <w:rFonts w:ascii="David" w:hAnsi="David" w:cs="David"/>
          <w:color w:val="202124"/>
          <w:spacing w:val="2"/>
          <w:sz w:val="24"/>
          <w:szCs w:val="24"/>
          <w:shd w:val="clear" w:color="auto" w:fill="FFFFFF"/>
        </w:rPr>
      </w:pPr>
      <w:r w:rsidRPr="000E382D">
        <w:rPr>
          <w:rFonts w:ascii="David" w:hAnsi="David" w:cs="David"/>
          <w:b/>
          <w:bCs/>
          <w:color w:val="202124"/>
          <w:spacing w:val="2"/>
          <w:sz w:val="24"/>
          <w:szCs w:val="24"/>
          <w:highlight w:val="yellow"/>
          <w:shd w:val="clear" w:color="auto" w:fill="FFFFFF"/>
        </w:rPr>
        <w:t>Food interactive:</w:t>
      </w:r>
      <w:r>
        <w:rPr>
          <w:rFonts w:ascii="David" w:hAnsi="David" w:cs="David"/>
          <w:color w:val="202124"/>
          <w:spacing w:val="2"/>
          <w:sz w:val="24"/>
          <w:szCs w:val="24"/>
          <w:shd w:val="clear" w:color="auto" w:fill="FFFFFF"/>
        </w:rPr>
        <w:t xml:space="preserve"> The cuisine of Israel is greatly influenced by traditions brought by Jewish immigrants from places such as Russia, Morocco, Yemen, France, Poland, Ethiopia and more. Food has set Jews apart from their neighbors for thousands of years, due to the restrictions of kashrut, or Kosher dietary laws. Even kosher wine set us apart, and meant we could not always drink with our neighbors. Explain briefly the importance of kashrut and kosher wine. </w:t>
      </w:r>
    </w:p>
    <w:p w:rsidR="00512507" w:rsidRPr="00512507" w:rsidRDefault="00512507" w:rsidP="00512507">
      <w:pPr>
        <w:pStyle w:val="xmsonormal"/>
        <w:numPr>
          <w:ilvl w:val="0"/>
          <w:numId w:val="4"/>
        </w:numPr>
        <w:spacing w:line="360" w:lineRule="auto"/>
        <w:ind w:right="15"/>
        <w:jc w:val="both"/>
        <w:rPr>
          <w:rFonts w:ascii="David" w:hAnsi="David" w:cs="David"/>
          <w:color w:val="202124"/>
          <w:spacing w:val="2"/>
          <w:sz w:val="24"/>
          <w:szCs w:val="24"/>
          <w:shd w:val="clear" w:color="auto" w:fill="FFFFFF"/>
        </w:rPr>
      </w:pPr>
      <w:r w:rsidRPr="000E382D">
        <w:rPr>
          <w:rFonts w:ascii="David" w:hAnsi="David" w:cs="David"/>
          <w:b/>
          <w:bCs/>
          <w:color w:val="202124"/>
          <w:spacing w:val="2"/>
          <w:sz w:val="24"/>
          <w:szCs w:val="24"/>
          <w:highlight w:val="yellow"/>
          <w:shd w:val="clear" w:color="auto" w:fill="FFFFFF"/>
        </w:rPr>
        <w:t>Literature/language:</w:t>
      </w:r>
      <w:r>
        <w:rPr>
          <w:rFonts w:ascii="David" w:hAnsi="David" w:cs="David"/>
          <w:color w:val="202124"/>
          <w:spacing w:val="2"/>
          <w:sz w:val="24"/>
          <w:szCs w:val="24"/>
          <w:shd w:val="clear" w:color="auto" w:fill="FFFFFF"/>
        </w:rPr>
        <w:t xml:space="preserve"> Explain Jewish languages (Yiddish, Ladino, Hebrew) and why they came to be. Jews are known as the “People of the Book”, and this points to the heavy emphasis on literacy, learning and questioning. But we like to say that we are “People of the Story” (explain Hebrew play on words)</w:t>
      </w:r>
      <w:r w:rsidR="000E382D">
        <w:rPr>
          <w:rFonts w:ascii="David" w:hAnsi="David" w:cs="David"/>
          <w:color w:val="202124"/>
          <w:spacing w:val="2"/>
          <w:sz w:val="24"/>
          <w:szCs w:val="24"/>
          <w:shd w:val="clear" w:color="auto" w:fill="FFFFFF"/>
        </w:rPr>
        <w:t xml:space="preserve">. And that is why we continue to tell our story, and how it interacts with the stories of others, every day here at ANU. </w:t>
      </w:r>
    </w:p>
    <w:p w:rsidR="00B62E07" w:rsidRDefault="00B62E07" w:rsidP="00B62E07">
      <w:pPr>
        <w:pStyle w:val="xmsonormal"/>
        <w:spacing w:line="360" w:lineRule="auto"/>
        <w:ind w:right="15"/>
        <w:jc w:val="both"/>
        <w:rPr>
          <w:rFonts w:ascii="David" w:hAnsi="David" w:cs="David"/>
          <w:color w:val="202124"/>
          <w:spacing w:val="2"/>
          <w:sz w:val="24"/>
          <w:szCs w:val="24"/>
          <w:shd w:val="clear" w:color="auto" w:fill="FFFFFF"/>
        </w:rPr>
      </w:pPr>
    </w:p>
    <w:p w:rsidR="00DB0018" w:rsidRPr="00B62E07" w:rsidRDefault="00DB0018" w:rsidP="00B62E07">
      <w:pPr>
        <w:pStyle w:val="xmsonormal"/>
        <w:spacing w:line="360" w:lineRule="auto"/>
        <w:ind w:right="15"/>
        <w:jc w:val="both"/>
        <w:rPr>
          <w:rFonts w:ascii="David" w:hAnsi="David" w:cs="David"/>
          <w:color w:val="202124"/>
          <w:spacing w:val="2"/>
          <w:sz w:val="24"/>
          <w:szCs w:val="24"/>
          <w:shd w:val="clear" w:color="auto" w:fill="FFFFFF"/>
        </w:rPr>
      </w:pPr>
    </w:p>
    <w:p w:rsidR="000F7FB7" w:rsidRDefault="000F7FB7" w:rsidP="003E52EF">
      <w:pPr>
        <w:pStyle w:val="xmsonormal"/>
        <w:spacing w:line="360" w:lineRule="auto"/>
        <w:ind w:right="15"/>
        <w:jc w:val="both"/>
        <w:rPr>
          <w:rFonts w:ascii="David" w:hAnsi="David" w:cs="David"/>
          <w:color w:val="202124"/>
          <w:spacing w:val="2"/>
          <w:sz w:val="24"/>
          <w:szCs w:val="24"/>
          <w:shd w:val="clear" w:color="auto" w:fill="FFFFFF"/>
        </w:rPr>
      </w:pPr>
    </w:p>
    <w:p w:rsidR="000F7FB7" w:rsidRDefault="000F7FB7" w:rsidP="003E52EF">
      <w:pPr>
        <w:pStyle w:val="xmsonormal"/>
        <w:spacing w:line="360" w:lineRule="auto"/>
        <w:ind w:right="15"/>
        <w:jc w:val="both"/>
        <w:rPr>
          <w:rFonts w:ascii="David" w:hAnsi="David" w:cs="David"/>
          <w:color w:val="202124"/>
          <w:spacing w:val="2"/>
          <w:sz w:val="24"/>
          <w:szCs w:val="24"/>
          <w:shd w:val="clear" w:color="auto" w:fill="FFFFFF"/>
        </w:rPr>
      </w:pPr>
    </w:p>
    <w:p w:rsidR="000F7FB7" w:rsidRDefault="000F7FB7" w:rsidP="003E52EF">
      <w:pPr>
        <w:pStyle w:val="xmsonormal"/>
        <w:spacing w:line="360" w:lineRule="auto"/>
        <w:ind w:right="15"/>
        <w:jc w:val="both"/>
        <w:rPr>
          <w:rFonts w:ascii="David" w:hAnsi="David" w:cs="David"/>
          <w:color w:val="202124"/>
          <w:spacing w:val="2"/>
          <w:sz w:val="24"/>
          <w:szCs w:val="24"/>
          <w:shd w:val="clear" w:color="auto" w:fill="FFFFFF"/>
        </w:rPr>
      </w:pPr>
    </w:p>
    <w:p w:rsidR="00DB0018" w:rsidRDefault="00DB0018"/>
    <w:sectPr w:rsidR="00DB0018" w:rsidSect="00DB0018">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CAF" w:rsidRDefault="00783CAF">
      <w:pPr>
        <w:spacing w:after="0" w:line="240" w:lineRule="auto"/>
      </w:pPr>
      <w:r>
        <w:separator/>
      </w:r>
    </w:p>
  </w:endnote>
  <w:endnote w:type="continuationSeparator" w:id="0">
    <w:p w:rsidR="00783CAF" w:rsidRDefault="0078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CAF" w:rsidRDefault="00783CAF">
      <w:pPr>
        <w:spacing w:after="0" w:line="240" w:lineRule="auto"/>
      </w:pPr>
      <w:r>
        <w:separator/>
      </w:r>
    </w:p>
  </w:footnote>
  <w:footnote w:type="continuationSeparator" w:id="0">
    <w:p w:rsidR="00783CAF" w:rsidRDefault="00783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CDB" w:rsidRDefault="00EC0CDB" w:rsidP="00DB0018">
    <w:pPr>
      <w:pStyle w:val="Header"/>
      <w:rPr>
        <w:rtl/>
        <w:cs/>
      </w:rPr>
    </w:pPr>
    <w:r>
      <w:rPr>
        <w:noProof/>
        <w:lang w:bidi="he-IL"/>
      </w:rPr>
      <w:drawing>
        <wp:anchor distT="0" distB="0" distL="114300" distR="114300" simplePos="0" relativeHeight="251659264" behindDoc="0" locked="0" layoutInCell="1" allowOverlap="1" wp14:anchorId="7A791F29" wp14:editId="13AD6D1F">
          <wp:simplePos x="0" y="0"/>
          <wp:positionH relativeFrom="column">
            <wp:posOffset>1143000</wp:posOffset>
          </wp:positionH>
          <wp:positionV relativeFrom="paragraph">
            <wp:posOffset>-219075</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CDB" w:rsidRDefault="00EC0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01E43"/>
    <w:multiLevelType w:val="hybridMultilevel"/>
    <w:tmpl w:val="6E9CC15A"/>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 w15:restartNumberingAfterBreak="0">
    <w:nsid w:val="32DC6FAB"/>
    <w:multiLevelType w:val="hybridMultilevel"/>
    <w:tmpl w:val="91C6C8D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4A612F7"/>
    <w:multiLevelType w:val="hybridMultilevel"/>
    <w:tmpl w:val="9C2479BC"/>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415D5DEF"/>
    <w:multiLevelType w:val="hybridMultilevel"/>
    <w:tmpl w:val="D918F44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45161FAB"/>
    <w:multiLevelType w:val="hybridMultilevel"/>
    <w:tmpl w:val="3C5CEC3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7FBE612A"/>
    <w:multiLevelType w:val="hybridMultilevel"/>
    <w:tmpl w:val="B94053AE"/>
    <w:lvl w:ilvl="0" w:tplc="0409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EF"/>
    <w:rsid w:val="00087436"/>
    <w:rsid w:val="000B1347"/>
    <w:rsid w:val="000C25DD"/>
    <w:rsid w:val="000E382D"/>
    <w:rsid w:val="000F7FB7"/>
    <w:rsid w:val="00100A67"/>
    <w:rsid w:val="001449BD"/>
    <w:rsid w:val="00194AB0"/>
    <w:rsid w:val="00200E54"/>
    <w:rsid w:val="002027C7"/>
    <w:rsid w:val="0020438A"/>
    <w:rsid w:val="002A4A3D"/>
    <w:rsid w:val="002E5E0C"/>
    <w:rsid w:val="003009EC"/>
    <w:rsid w:val="00357CDE"/>
    <w:rsid w:val="00371483"/>
    <w:rsid w:val="00374D64"/>
    <w:rsid w:val="003873FB"/>
    <w:rsid w:val="003D5CFE"/>
    <w:rsid w:val="003D6D31"/>
    <w:rsid w:val="003E52EF"/>
    <w:rsid w:val="00512507"/>
    <w:rsid w:val="00542FA6"/>
    <w:rsid w:val="00550F4B"/>
    <w:rsid w:val="00554374"/>
    <w:rsid w:val="00641D36"/>
    <w:rsid w:val="00653CD6"/>
    <w:rsid w:val="00694FCC"/>
    <w:rsid w:val="006954F3"/>
    <w:rsid w:val="006C23F3"/>
    <w:rsid w:val="007056D7"/>
    <w:rsid w:val="00783CAF"/>
    <w:rsid w:val="0079787C"/>
    <w:rsid w:val="008E1C1A"/>
    <w:rsid w:val="0095011D"/>
    <w:rsid w:val="00973494"/>
    <w:rsid w:val="009E5B62"/>
    <w:rsid w:val="009F69E1"/>
    <w:rsid w:val="00A402D8"/>
    <w:rsid w:val="00A75335"/>
    <w:rsid w:val="00A75E33"/>
    <w:rsid w:val="00A81DE0"/>
    <w:rsid w:val="00B06390"/>
    <w:rsid w:val="00B62E07"/>
    <w:rsid w:val="00B6348E"/>
    <w:rsid w:val="00B917E9"/>
    <w:rsid w:val="00BB709B"/>
    <w:rsid w:val="00D202E6"/>
    <w:rsid w:val="00D607D4"/>
    <w:rsid w:val="00D931DE"/>
    <w:rsid w:val="00DB0018"/>
    <w:rsid w:val="00DC1677"/>
    <w:rsid w:val="00E01FF8"/>
    <w:rsid w:val="00E106C5"/>
    <w:rsid w:val="00E33075"/>
    <w:rsid w:val="00E33242"/>
    <w:rsid w:val="00EC0CDB"/>
    <w:rsid w:val="00ED7828"/>
    <w:rsid w:val="00F05D3B"/>
    <w:rsid w:val="00F15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CC27"/>
  <w15:chartTrackingRefBased/>
  <w15:docId w15:val="{F545DF20-57F8-4B6B-BAAF-B0ACE399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2EF"/>
    <w:pPr>
      <w:ind w:left="720"/>
      <w:contextualSpacing/>
    </w:pPr>
    <w:rPr>
      <w:lang w:bidi="ar-SA"/>
    </w:rPr>
  </w:style>
  <w:style w:type="paragraph" w:styleId="Header">
    <w:name w:val="header"/>
    <w:basedOn w:val="Normal"/>
    <w:link w:val="HeaderChar"/>
    <w:uiPriority w:val="99"/>
    <w:unhideWhenUsed/>
    <w:rsid w:val="003E52EF"/>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3E52EF"/>
    <w:rPr>
      <w:lang w:bidi="ar-SA"/>
    </w:rPr>
  </w:style>
  <w:style w:type="paragraph" w:customStyle="1" w:styleId="xmsonormal">
    <w:name w:val="x_msonormal"/>
    <w:basedOn w:val="Normal"/>
    <w:rsid w:val="003E52EF"/>
    <w:pPr>
      <w:spacing w:after="0" w:line="240" w:lineRule="auto"/>
    </w:pPr>
    <w:rPr>
      <w:rFonts w:ascii="Calibri" w:hAnsi="Calibri" w:cs="Calibri"/>
    </w:rPr>
  </w:style>
  <w:style w:type="paragraph" w:customStyle="1" w:styleId="xmsolistparagraph">
    <w:name w:val="x_msolistparagraph"/>
    <w:basedOn w:val="Normal"/>
    <w:rsid w:val="003E52EF"/>
    <w:pPr>
      <w:spacing w:line="252" w:lineRule="auto"/>
      <w:ind w:left="720"/>
    </w:pPr>
    <w:rPr>
      <w:rFonts w:ascii="Calibri" w:hAnsi="Calibri" w:cs="Calibri"/>
    </w:rPr>
  </w:style>
  <w:style w:type="paragraph" w:customStyle="1" w:styleId="BodyA">
    <w:name w:val="Body A"/>
    <w:rsid w:val="003E52E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EC0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CDB"/>
    <w:rPr>
      <w:rFonts w:ascii="Segoe UI" w:hAnsi="Segoe UI" w:cs="Segoe UI"/>
      <w:sz w:val="18"/>
      <w:szCs w:val="18"/>
    </w:rPr>
  </w:style>
  <w:style w:type="paragraph" w:styleId="Footer">
    <w:name w:val="footer"/>
    <w:basedOn w:val="Normal"/>
    <w:link w:val="FooterChar"/>
    <w:uiPriority w:val="99"/>
    <w:unhideWhenUsed/>
    <w:rsid w:val="0037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Shapira</cp:lastModifiedBy>
  <cp:revision>4</cp:revision>
  <cp:lastPrinted>2022-05-26T08:56:00Z</cp:lastPrinted>
  <dcterms:created xsi:type="dcterms:W3CDTF">2022-05-30T05:52:00Z</dcterms:created>
  <dcterms:modified xsi:type="dcterms:W3CDTF">2022-05-30T05:54:00Z</dcterms:modified>
</cp:coreProperties>
</file>