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" w:hanging="4"/>
        <w:rPr>
          <w:rFonts w:ascii="David" w:eastAsia="David" w:hAnsi="David" w:cs="David"/>
          <w:color w:val="000000"/>
          <w:sz w:val="44"/>
          <w:szCs w:val="44"/>
        </w:rPr>
      </w:pPr>
      <w:r>
        <w:rPr>
          <w:rFonts w:ascii="David" w:eastAsia="David" w:hAnsi="David" w:cs="David"/>
          <w:b/>
          <w:color w:val="000000"/>
          <w:sz w:val="44"/>
          <w:szCs w:val="44"/>
          <w:rtl/>
          <w:lang w:bidi="he-IL"/>
        </w:rPr>
        <w:t>הקשר הרב דורי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קהל יעד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כיתות ד</w:t>
      </w:r>
      <w:r>
        <w:rPr>
          <w:rFonts w:ascii="David" w:eastAsia="David" w:hAnsi="David" w:cs="David"/>
          <w:b/>
          <w:color w:val="000000"/>
          <w:rtl/>
        </w:rPr>
        <w:t>'-</w:t>
      </w:r>
      <w:r>
        <w:rPr>
          <w:rFonts w:ascii="David" w:eastAsia="David" w:hAnsi="David" w:cs="David"/>
          <w:b/>
          <w:color w:val="000000"/>
          <w:rtl/>
          <w:lang w:bidi="he-IL"/>
        </w:rPr>
        <w:t>י</w:t>
      </w:r>
      <w:r>
        <w:rPr>
          <w:rFonts w:ascii="David" w:eastAsia="David" w:hAnsi="David" w:cs="David"/>
          <w:b/>
          <w:color w:val="000000"/>
          <w:rtl/>
        </w:rPr>
        <w:t>"</w:t>
      </w:r>
      <w:r>
        <w:rPr>
          <w:rFonts w:ascii="David" w:eastAsia="David" w:hAnsi="David" w:cs="David"/>
          <w:b/>
          <w:color w:val="000000"/>
          <w:rtl/>
          <w:lang w:bidi="he-IL"/>
        </w:rPr>
        <w:t>א יחד עם מבוגרים מלווים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גיל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</w:rPr>
        <w:t xml:space="preserve"> 10-14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ומבוגרים </w:t>
      </w:r>
      <w:r>
        <w:rPr>
          <w:rFonts w:ascii="David" w:eastAsia="David" w:hAnsi="David" w:cs="David"/>
          <w:b/>
          <w:color w:val="000000"/>
          <w:rtl/>
        </w:rPr>
        <w:t>(60+)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משך התכנית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שלוש וחצי שעות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התכנית במשפט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תכנית ביקור במוזיאון המהווה חלק מתכנית הקשר הרב דורי השנתית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כוללת סדנאות וסיורים מפעילים ברחבי המוזיאון</w:t>
      </w:r>
      <w:r>
        <w:rPr>
          <w:rFonts w:ascii="David" w:eastAsia="David" w:hAnsi="David" w:cs="David"/>
          <w:color w:val="000000"/>
          <w:rtl/>
        </w:rPr>
        <w:t>.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התכנית בפסקה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תכנית מודולרית המאפשרת סיורים חוקרים במוזיאון לקבוצות של צעירים בעיקר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בשל הקורונה ישנו סיכוי שרוב המשתתפים יהיו צעירים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עם מעט מבוגרים</w:t>
      </w:r>
      <w:r>
        <w:rPr>
          <w:rFonts w:ascii="David" w:eastAsia="David" w:hAnsi="David" w:cs="David"/>
          <w:color w:val="000000"/>
          <w:rtl/>
        </w:rPr>
        <w:t xml:space="preserve">), </w:t>
      </w:r>
      <w:r>
        <w:rPr>
          <w:rFonts w:ascii="David" w:eastAsia="David" w:hAnsi="David" w:cs="David"/>
          <w:color w:val="000000"/>
          <w:rtl/>
          <w:lang w:bidi="he-IL"/>
        </w:rPr>
        <w:t>יחד עם סדנה פותחת ועיבוד בסוף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6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542"/>
      </w:tblGrid>
      <w:tr w:rsidR="00901951">
        <w:trPr>
          <w:jc w:val="right"/>
        </w:trPr>
        <w:tc>
          <w:tcPr>
            <w:tcW w:w="980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זמן</w:t>
            </w:r>
          </w:p>
        </w:tc>
        <w:tc>
          <w:tcPr>
            <w:tcW w:w="7542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פעילות</w:t>
            </w:r>
          </w:p>
        </w:tc>
      </w:tr>
      <w:tr w:rsidR="00901951">
        <w:trPr>
          <w:jc w:val="right"/>
        </w:trPr>
        <w:tc>
          <w:tcPr>
            <w:tcW w:w="980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45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סדנ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 xml:space="preserve">ת פתיחה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בכיתה</w:t>
            </w:r>
          </w:p>
        </w:tc>
      </w:tr>
      <w:tr w:rsidR="00901951">
        <w:trPr>
          <w:jc w:val="right"/>
        </w:trPr>
        <w:tc>
          <w:tcPr>
            <w:tcW w:w="980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120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סיור משימתי ב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תערוכות המוזיאון</w:t>
            </w:r>
          </w:p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</w:rPr>
            </w:pPr>
            <w:r>
              <w:rPr>
                <w:rFonts w:ascii="David" w:eastAsia="David" w:hAnsi="David" w:cs="David"/>
                <w:b/>
                <w:rtl/>
              </w:rPr>
              <w:t>**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 xml:space="preserve">יש לתת באמצע הסיור הפסקה של </w:t>
            </w:r>
            <w:r>
              <w:rPr>
                <w:rFonts w:ascii="David" w:eastAsia="David" w:hAnsi="David" w:cs="David"/>
                <w:b/>
                <w:rtl/>
              </w:rPr>
              <w:t xml:space="preserve">20 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דקות</w:t>
            </w:r>
            <w:r>
              <w:rPr>
                <w:rFonts w:ascii="David" w:eastAsia="David" w:hAnsi="David" w:cs="David"/>
                <w:b/>
                <w:rtl/>
              </w:rPr>
              <w:t>**</w:t>
            </w:r>
          </w:p>
          <w:p w:rsidR="00203CA9" w:rsidRP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Cs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Cs/>
                <w:rtl/>
                <w:lang w:bidi="he-IL"/>
              </w:rPr>
              <w:t>מוקדים:</w:t>
            </w:r>
          </w:p>
          <w:p w:rsid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3: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אינדבידואלים ומשפחות, מוקד תרבות (תיאטרון, מחול, מוזיקה, קולנוע, ספרות או אומנות), פולקלור, אוכל.</w:t>
            </w:r>
          </w:p>
          <w:p w:rsid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2: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בנימין מטודלה וקיר הקהילות, כיכר המודרנה, בין מזרח לרוחות מערב, משתלבים, ההגירה הגדולה.</w:t>
            </w:r>
          </w:p>
          <w:p w:rsid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 w:hint="cs"/>
                <w:b/>
                <w:lang w:bidi="he-IL"/>
              </w:rPr>
            </w:pPr>
            <w:bookmarkStart w:id="0" w:name="_GoBack"/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1: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</w:t>
            </w:r>
            <w:bookmarkEnd w:id="0"/>
            <w:r>
              <w:rPr>
                <w:rFonts w:ascii="David" w:eastAsia="David" w:hAnsi="David" w:cs="David" w:hint="cs"/>
                <w:b/>
                <w:rtl/>
                <w:lang w:bidi="he-IL"/>
              </w:rPr>
              <w:t>טקסי חיים, הללויה- אלטנוישול/טלומצקה, הללויה- הודו/האיים הקריביים, הללויה-פס</w:t>
            </w:r>
          </w:p>
        </w:tc>
      </w:tr>
      <w:tr w:rsidR="00901951">
        <w:trPr>
          <w:jc w:val="right"/>
        </w:trPr>
        <w:tc>
          <w:tcPr>
            <w:tcW w:w="980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הפסקה ומעברים</w:t>
            </w:r>
          </w:p>
        </w:tc>
      </w:tr>
      <w:tr w:rsidR="00901951">
        <w:trPr>
          <w:jc w:val="right"/>
        </w:trPr>
        <w:tc>
          <w:tcPr>
            <w:tcW w:w="980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עיבוד וסיכום היום</w:t>
            </w:r>
          </w:p>
        </w:tc>
      </w:tr>
    </w:tbl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אביזרים וחומרים</w:t>
      </w:r>
      <w:r>
        <w:rPr>
          <w:rFonts w:ascii="David" w:eastAsia="David" w:hAnsi="David" w:cs="David"/>
          <w:b/>
          <w:color w:val="000000"/>
          <w:u w:val="single"/>
          <w:rtl/>
        </w:rPr>
        <w:t>: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סדנת פתיחה </w:t>
      </w:r>
      <w:r>
        <w:rPr>
          <w:rFonts w:ascii="David" w:eastAsia="David" w:hAnsi="David" w:cs="David"/>
          <w:b/>
          <w:color w:val="000000"/>
          <w:rtl/>
        </w:rPr>
        <w:t xml:space="preserve">(45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):</w:t>
      </w:r>
    </w:p>
    <w:p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ערכת תמונות זוננפלד ועדשה יהודית משולבת</w:t>
      </w:r>
    </w:p>
    <w:p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סרטונים מוכנים על המחשבים</w:t>
      </w:r>
    </w:p>
    <w:p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אתר הקשר הרב דורי פתוח ומוכן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סיור </w:t>
      </w:r>
      <w:r>
        <w:rPr>
          <w:rFonts w:ascii="David" w:eastAsia="David" w:hAnsi="David" w:cs="David"/>
          <w:b/>
          <w:color w:val="000000"/>
          <w:rtl/>
        </w:rPr>
        <w:t xml:space="preserve">(120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 xml:space="preserve">): </w:t>
      </w:r>
    </w:p>
    <w:p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מחברת קשר רב דורי לכל תלמיד</w:t>
      </w:r>
    </w:p>
    <w:p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עפרונות</w:t>
      </w:r>
    </w:p>
    <w:p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דף משימות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lastRenderedPageBreak/>
        <w:t xml:space="preserve">סיכום </w:t>
      </w:r>
      <w:r>
        <w:rPr>
          <w:rFonts w:ascii="David" w:eastAsia="David" w:hAnsi="David" w:cs="David"/>
          <w:b/>
          <w:color w:val="000000"/>
          <w:rtl/>
        </w:rPr>
        <w:t xml:space="preserve">(15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):</w:t>
      </w:r>
    </w:p>
    <w:p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המדבקות למחברת</w:t>
      </w:r>
    </w:p>
    <w:p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חיוך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אנרגיה ורצון טוב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u w:val="single"/>
        </w:rPr>
        <w:t>\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שאלות חשובות בעת הזמנה</w:t>
      </w:r>
      <w:r>
        <w:rPr>
          <w:rFonts w:ascii="David" w:eastAsia="David" w:hAnsi="David" w:cs="David"/>
          <w:b/>
          <w:color w:val="000000"/>
          <w:u w:val="single"/>
          <w:rtl/>
        </w:rPr>
        <w:t>:</w:t>
      </w:r>
    </w:p>
    <w:p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באיזה שלב של התכנית נמצאת הקבוצה</w:t>
      </w:r>
      <w:r>
        <w:rPr>
          <w:rFonts w:ascii="David" w:eastAsia="David" w:hAnsi="David" w:cs="David"/>
          <w:color w:val="000000"/>
          <w:rtl/>
        </w:rPr>
        <w:t>?</w:t>
      </w:r>
    </w:p>
    <w:p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האם עשו סיור אונליין במוזיאון</w:t>
      </w:r>
      <w:r>
        <w:rPr>
          <w:rFonts w:ascii="David" w:eastAsia="David" w:hAnsi="David" w:cs="David"/>
          <w:color w:val="000000"/>
          <w:rtl/>
        </w:rPr>
        <w:t>?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32"/>
          <w:szCs w:val="32"/>
          <w:u w:val="single"/>
        </w:rPr>
      </w:pPr>
      <w:r>
        <w:rPr>
          <w:rFonts w:ascii="David" w:eastAsia="David" w:hAnsi="David" w:cs="David"/>
          <w:b/>
          <w:color w:val="000000"/>
          <w:sz w:val="32"/>
          <w:szCs w:val="32"/>
          <w:u w:val="single"/>
          <w:rtl/>
          <w:lang w:bidi="he-IL"/>
        </w:rPr>
        <w:t>מערך חינוכי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b/>
          <w:color w:val="000000"/>
          <w:sz w:val="28"/>
          <w:szCs w:val="28"/>
          <w:rtl/>
          <w:lang w:bidi="he-IL"/>
        </w:rPr>
        <w:t>מטרות פדגוגיות</w:t>
      </w:r>
      <w:r>
        <w:rPr>
          <w:rFonts w:ascii="David" w:eastAsia="David" w:hAnsi="David" w:cs="David"/>
          <w:b/>
          <w:color w:val="000000"/>
          <w:sz w:val="28"/>
          <w:szCs w:val="28"/>
          <w:rtl/>
        </w:rPr>
        <w:t xml:space="preserve">: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ידע</w:t>
      </w:r>
      <w:r>
        <w:rPr>
          <w:rFonts w:ascii="David" w:eastAsia="David" w:hAnsi="David" w:cs="David"/>
          <w:b/>
          <w:color w:val="000000"/>
          <w:rtl/>
        </w:rPr>
        <w:t>:</w:t>
      </w:r>
    </w:p>
    <w:p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שהתלמידים והמבוגרים יאספו פריטי מידע שיעזרו להם בהמשך התכנית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עצמם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משפחתם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הקהילות מהם באו וההיסטוריה היהודית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מיומנויות</w:t>
      </w:r>
      <w:r>
        <w:rPr>
          <w:rFonts w:ascii="David" w:eastAsia="David" w:hAnsi="David" w:cs="David"/>
          <w:b/>
          <w:color w:val="000000"/>
          <w:rtl/>
        </w:rPr>
        <w:t>:</w:t>
      </w:r>
    </w:p>
    <w:p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מחקר עצמאי בגלריות</w:t>
      </w:r>
    </w:p>
    <w:p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דיון</w:t>
      </w:r>
    </w:p>
    <w:p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שיתוף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חיבור ורלוונטיות לחיי המשתתפים</w:t>
      </w:r>
      <w:r>
        <w:rPr>
          <w:rFonts w:ascii="David" w:eastAsia="David" w:hAnsi="David" w:cs="David"/>
          <w:b/>
          <w:color w:val="000000"/>
          <w:rtl/>
        </w:rPr>
        <w:t>:</w:t>
      </w:r>
    </w:p>
    <w:p w:rsidR="00901951" w:rsidRDefault="00B801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סיור זה הוא חלק מתכנית שנתית בהם משתתפים התלמידים והמבוגרים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כך שהרלוונטיות במקרה זה נוכחת מהתחלה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כדאי להזכיר מדי פעם את התכנית ולקשר אליה</w:t>
      </w:r>
      <w:r>
        <w:rPr>
          <w:rFonts w:ascii="David" w:eastAsia="David" w:hAnsi="David" w:cs="David"/>
          <w:color w:val="000000"/>
          <w:rtl/>
        </w:rPr>
        <w:t>.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  <w:u w:val="single"/>
        </w:rPr>
      </w:pP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 xml:space="preserve">סדנת פתיחה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 xml:space="preserve">(45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)</w:t>
      </w:r>
    </w:p>
    <w:p w:rsidR="00901951" w:rsidRDefault="00B8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התחילו בלהציג את עצמכם ואת מבנה הסיור היום</w:t>
      </w:r>
    </w:p>
    <w:p w:rsidR="00901951" w:rsidRDefault="00B8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בררו עליהם פרטים בשיחה פתוחה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וקצרה</w:t>
      </w:r>
      <w:r>
        <w:rPr>
          <w:rFonts w:ascii="David" w:eastAsia="David" w:hAnsi="David" w:cs="David"/>
          <w:color w:val="000000"/>
          <w:rtl/>
        </w:rPr>
        <w:t xml:space="preserve">): </w:t>
      </w:r>
      <w:r>
        <w:rPr>
          <w:rFonts w:ascii="David" w:eastAsia="David" w:hAnsi="David" w:cs="David"/>
          <w:color w:val="000000"/>
          <w:rtl/>
          <w:lang w:bidi="he-IL"/>
        </w:rPr>
        <w:t>מהיכן 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מה כבר עשו בתכנית וכו</w:t>
      </w:r>
      <w:r>
        <w:rPr>
          <w:rFonts w:ascii="David" w:eastAsia="David" w:hAnsi="David" w:cs="David"/>
          <w:color w:val="000000"/>
          <w:rtl/>
        </w:rPr>
        <w:t>'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סדנא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תמונות מספרות  </w:t>
      </w:r>
      <w:r>
        <w:rPr>
          <w:rFonts w:ascii="David" w:eastAsia="David" w:hAnsi="David" w:cs="David"/>
          <w:b/>
          <w:color w:val="000000"/>
          <w:rtl/>
        </w:rPr>
        <w:t xml:space="preserve">(30 </w:t>
      </w:r>
      <w:r>
        <w:rPr>
          <w:rFonts w:ascii="David" w:eastAsia="David" w:hAnsi="David" w:cs="David"/>
          <w:b/>
          <w:color w:val="000000"/>
          <w:rtl/>
          <w:lang w:bidi="he-IL"/>
        </w:rPr>
        <w:t>דק</w:t>
      </w:r>
      <w:r>
        <w:rPr>
          <w:rFonts w:ascii="David" w:eastAsia="David" w:hAnsi="David" w:cs="David"/>
          <w:b/>
          <w:color w:val="000000"/>
          <w:rtl/>
        </w:rPr>
        <w:t>'):</w:t>
      </w:r>
    </w:p>
    <w:p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פזרו על הרצפה תמונות מערכת זוננפלד והעדשה היהודית</w:t>
      </w:r>
    </w:p>
    <w:p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ביקשו מכל אחד מהמשתתפים לבחור תמונה אחת ולספר איתה על זיכרון אישי שלו</w:t>
      </w:r>
    </w:p>
    <w:p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עברו בין כל אחת מהמשתתפות</w:t>
      </w:r>
      <w:r>
        <w:rPr>
          <w:rFonts w:ascii="David" w:eastAsia="David" w:hAnsi="David" w:cs="David"/>
          <w:color w:val="000000"/>
          <w:vertAlign w:val="superscript"/>
        </w:rPr>
        <w:footnoteReference w:id="1"/>
      </w:r>
      <w:r>
        <w:rPr>
          <w:rFonts w:ascii="David" w:eastAsia="David" w:hAnsi="David" w:cs="David"/>
          <w:color w:val="000000"/>
          <w:rtl/>
          <w:lang w:bidi="he-IL"/>
        </w:rPr>
        <w:t xml:space="preserve"> שתספר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אם ההתחלה מהוססת הדגימו בעצמכן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 xml:space="preserve">אל דאגה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אחרי כמה אנשים כולן ירצו להשתתף</w:t>
      </w:r>
      <w:r>
        <w:rPr>
          <w:rFonts w:ascii="David" w:eastAsia="David" w:hAnsi="David" w:cs="David"/>
          <w:color w:val="000000"/>
          <w:rtl/>
        </w:rPr>
        <w:t>).</w:t>
      </w:r>
    </w:p>
    <w:p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ישנן כמה ווריאציות על המתודה הזו שניתן להשתמש בהן על פי אופי הקבוצה</w:t>
      </w:r>
      <w:r>
        <w:rPr>
          <w:rFonts w:ascii="David" w:eastAsia="David" w:hAnsi="David" w:cs="David"/>
          <w:color w:val="000000"/>
          <w:rtl/>
        </w:rPr>
        <w:t>:</w:t>
      </w:r>
    </w:p>
    <w:p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אם ישנם מספיק מבוגרים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ניתן שהמבוגרים יספרו לילדים את הזיכרון שלהם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והילדים יספרו אותו לקבוצה כולה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וכך ישחזרו בעצם את התכנית כולה</w:t>
      </w:r>
      <w:r>
        <w:rPr>
          <w:rFonts w:ascii="David" w:eastAsia="David" w:hAnsi="David" w:cs="David"/>
          <w:color w:val="000000"/>
          <w:rtl/>
        </w:rPr>
        <w:t>)</w:t>
      </w:r>
    </w:p>
    <w:p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lastRenderedPageBreak/>
        <w:t>ניתן שזוג יבחר יחדיו תמונה שמתאימה לשניהם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וכל אחד יספר על אותה תמונה מנקודת מבטו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שימו לב </w:t>
      </w:r>
      <w:r>
        <w:rPr>
          <w:rFonts w:ascii="David" w:eastAsia="David" w:hAnsi="David" w:cs="David"/>
          <w:color w:val="000000"/>
          <w:rtl/>
        </w:rPr>
        <w:t xml:space="preserve">- </w:t>
      </w:r>
      <w:r>
        <w:rPr>
          <w:rFonts w:ascii="David" w:eastAsia="David" w:hAnsi="David" w:cs="David"/>
          <w:color w:val="000000"/>
          <w:rtl/>
          <w:lang w:bidi="he-IL"/>
        </w:rPr>
        <w:t>משימה יותר קשה</w:t>
      </w:r>
      <w:r>
        <w:rPr>
          <w:rFonts w:ascii="David" w:eastAsia="David" w:hAnsi="David" w:cs="David"/>
          <w:color w:val="000000"/>
          <w:rtl/>
        </w:rPr>
        <w:t>)</w:t>
      </w:r>
    </w:p>
    <w:p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ניתן לחשוב על עוד גוונים </w:t>
      </w:r>
      <w:r>
        <w:rPr>
          <w:rFonts w:ascii="David" w:eastAsia="David" w:hAnsi="David" w:cs="David"/>
          <w:color w:val="000000"/>
          <w:rtl/>
        </w:rPr>
        <w:t xml:space="preserve">- </w:t>
      </w:r>
      <w:r>
        <w:rPr>
          <w:rFonts w:ascii="David" w:eastAsia="David" w:hAnsi="David" w:cs="David"/>
          <w:color w:val="000000"/>
          <w:rtl/>
          <w:lang w:bidi="he-IL"/>
        </w:rPr>
        <w:t xml:space="preserve">כל עוד על אחת מהמשתתפות והמשתתפים בחר תמונה וחלק זיכרון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זה בסדר</w:t>
      </w:r>
      <w:r>
        <w:rPr>
          <w:rFonts w:ascii="David" w:eastAsia="David" w:hAnsi="David" w:cs="David"/>
          <w:color w:val="000000"/>
          <w:rtl/>
        </w:rPr>
        <w:t>.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לסיכום המתודה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הסבירו שבביקור שלהן היום במוזיאון בעצם נעשה אותו דבר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נראה מוצגים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תמונות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סרטים ועוד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ונבקש למצוא בהם את עצמנו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את ההיסטוריה שלנו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זכרונות שלנו ושל המשפחה שלנו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הצגת מאגר סיפורי מורשת </w:t>
      </w:r>
      <w:r>
        <w:rPr>
          <w:rFonts w:ascii="David" w:eastAsia="David" w:hAnsi="David" w:cs="David"/>
          <w:b/>
          <w:color w:val="000000"/>
          <w:rtl/>
        </w:rPr>
        <w:t xml:space="preserve">(10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הציגו למשתתפים את מאגר סיפורי המורשת המצוי במוזיאון והדגימו להם את אחד מהסיפורים שהועלו למאגר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חשוב לציין כי כל אחד ואחד מהם מוזמן להעלות את הסיפור שלו בעזרת התלמידים והמורה של הקשר הרב דורי בכתה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הקישור למאגר</w:t>
      </w:r>
      <w:r>
        <w:rPr>
          <w:rFonts w:ascii="David" w:eastAsia="David" w:hAnsi="David" w:cs="David"/>
          <w:color w:val="000000"/>
          <w:rtl/>
        </w:rPr>
        <w:t>:</w:t>
      </w:r>
    </w:p>
    <w:p w:rsidR="00901951" w:rsidRDefault="00D16876" w:rsidP="005C37A8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  <w:rtl/>
          <w:lang w:bidi="he-IL"/>
        </w:rPr>
      </w:pPr>
      <w:hyperlink r:id="rId8" w:history="1">
        <w:r w:rsidR="005C37A8" w:rsidRPr="00A2000E">
          <w:rPr>
            <w:rStyle w:val="Hyperlink"/>
            <w:rFonts w:ascii="David" w:eastAsia="David" w:hAnsi="David" w:cs="David"/>
          </w:rPr>
          <w:t>www.ravdori.co.il</w:t>
        </w:r>
      </w:hyperlink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צפייה בסרט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פורצי דרך </w:t>
      </w:r>
      <w:r>
        <w:rPr>
          <w:rFonts w:ascii="David" w:eastAsia="David" w:hAnsi="David" w:cs="David"/>
          <w:b/>
          <w:color w:val="000000"/>
          <w:rtl/>
        </w:rPr>
        <w:t xml:space="preserve">- </w:t>
      </w:r>
      <w:r>
        <w:rPr>
          <w:rFonts w:ascii="David" w:eastAsia="David" w:hAnsi="David" w:cs="David"/>
          <w:b/>
          <w:color w:val="000000"/>
          <w:rtl/>
          <w:lang w:bidi="he-IL"/>
        </w:rPr>
        <w:t>עליזה שמשוני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>יאיא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>גרשון בראם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יוסף סקביני  </w:t>
      </w:r>
      <w:r>
        <w:rPr>
          <w:rFonts w:ascii="David" w:eastAsia="David" w:hAnsi="David" w:cs="David"/>
          <w:b/>
          <w:color w:val="000000"/>
          <w:rtl/>
        </w:rPr>
        <w:t xml:space="preserve">(5 </w:t>
      </w:r>
      <w:r>
        <w:rPr>
          <w:rFonts w:ascii="David" w:eastAsia="David" w:hAnsi="David" w:cs="David"/>
          <w:b/>
          <w:color w:val="000000"/>
          <w:rtl/>
          <w:lang w:bidi="he-IL"/>
        </w:rPr>
        <w:t>דק</w:t>
      </w:r>
      <w:r>
        <w:rPr>
          <w:rFonts w:ascii="David" w:eastAsia="David" w:hAnsi="David" w:cs="David"/>
          <w:b/>
          <w:color w:val="000000"/>
          <w:rtl/>
        </w:rPr>
        <w:t>')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צפו באחד מהסרטים  קצרים שנעשו בעקבות פרויקט פורצי דרך ב</w:t>
      </w:r>
      <w:r>
        <w:rPr>
          <w:rFonts w:ascii="David" w:eastAsia="David" w:hAnsi="David" w:cs="David"/>
          <w:color w:val="000000"/>
          <w:rtl/>
        </w:rPr>
        <w:t xml:space="preserve">-2018. </w:t>
      </w:r>
      <w:r>
        <w:rPr>
          <w:rFonts w:ascii="David" w:eastAsia="David" w:hAnsi="David" w:cs="David"/>
          <w:color w:val="000000"/>
          <w:rtl/>
          <w:lang w:bidi="he-IL"/>
        </w:rPr>
        <w:t>הסרטים נוצרו ע</w:t>
      </w:r>
      <w:r>
        <w:rPr>
          <w:rFonts w:ascii="David" w:eastAsia="David" w:hAnsi="David" w:cs="David"/>
          <w:color w:val="000000"/>
          <w:rtl/>
        </w:rPr>
        <w:t>"</w:t>
      </w:r>
      <w:r>
        <w:rPr>
          <w:rFonts w:ascii="David" w:eastAsia="David" w:hAnsi="David" w:cs="David"/>
          <w:color w:val="000000"/>
          <w:rtl/>
          <w:lang w:bidi="he-IL"/>
        </w:rPr>
        <w:t>י תלמידים שנחשפו לסיפורי אזרחים ותיקים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הסרטים מראים כיצד לוקחים זכרונות של מישהו והופכים אותו למשהו שיכול להיות מוצג</w:t>
      </w:r>
      <w:r>
        <w:rPr>
          <w:rFonts w:ascii="David" w:eastAsia="David" w:hAnsi="David" w:cs="David"/>
          <w:color w:val="000000"/>
          <w:rtl/>
        </w:rPr>
        <w:t xml:space="preserve">. 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לסיכום סדנת הפתיחה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ראינו עכשיו את כל התהליך של התכנית שאתם עושים לאורך השנה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איך לוקחים זיכרון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מספרים אותו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ומספרים אותו בצורה שאנשים אחרים יכולים לראות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להבין ולהזדהות כמוכם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עכשיו נעלה למוזיאון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נראה עוד מוצגים ובתקווה נלמד על עצמנו ועל הרקע שלנו כדי שנוכל להעשיר את התוצרים של התכנית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לחלק לכל תלמיד מחברת ודף פעילות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לא למבוגרים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לתלמיד ולמבוגרת מחב</w:t>
      </w:r>
      <w:r w:rsidR="005C37A8">
        <w:rPr>
          <w:rFonts w:ascii="David" w:eastAsia="David" w:hAnsi="David" w:cs="David" w:hint="cs"/>
          <w:color w:val="000000"/>
          <w:rtl/>
          <w:lang w:bidi="he-IL"/>
        </w:rPr>
        <w:t>ר</w:t>
      </w:r>
      <w:r>
        <w:rPr>
          <w:rFonts w:ascii="David" w:eastAsia="David" w:hAnsi="David" w:cs="David"/>
          <w:color w:val="000000"/>
          <w:rtl/>
          <w:lang w:bidi="he-IL"/>
        </w:rPr>
        <w:t>ת משותפת לשניהם</w:t>
      </w:r>
      <w:r>
        <w:rPr>
          <w:rFonts w:ascii="David" w:eastAsia="David" w:hAnsi="David" w:cs="David"/>
          <w:color w:val="000000"/>
          <w:rtl/>
        </w:rPr>
        <w:t>)</w:t>
      </w:r>
    </w:p>
    <w:p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לחלק עיפרון</w:t>
      </w:r>
    </w:p>
    <w:p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להסביר כללי התנהגות במוזיאון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לא רצים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לא צועקים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לא משתמשים בעיפרון לשום דבר חוץ מהמחברת</w:t>
      </w:r>
      <w:r>
        <w:rPr>
          <w:rFonts w:ascii="David" w:eastAsia="David" w:hAnsi="David" w:cs="David"/>
          <w:color w:val="000000"/>
          <w:rtl/>
        </w:rPr>
        <w:t>.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  <w:u w:val="single"/>
        </w:rPr>
      </w:pP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 xml:space="preserve">סיור במוזיאון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 xml:space="preserve">(120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)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הסיור במוזיאון כולל ביקור בכל הקומות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כאשר בכל קומה ישנה אוריינטציה של המדריכה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שליחה למשימות על פי דפי הפעילות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ואיסוף של התלמידות לשיתוף ודיון על מה הם מצאו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חשוב</w:t>
      </w:r>
      <w:r>
        <w:rPr>
          <w:rFonts w:ascii="David" w:eastAsia="David" w:hAnsi="David" w:cs="David"/>
          <w:b/>
          <w:color w:val="000000"/>
          <w:rtl/>
        </w:rPr>
        <w:t>!</w:t>
      </w:r>
      <w:r>
        <w:rPr>
          <w:rFonts w:ascii="David" w:eastAsia="David" w:hAnsi="David" w:cs="David"/>
          <w:color w:val="000000"/>
        </w:rPr>
        <w:t xml:space="preserve"> </w:t>
      </w:r>
      <w:r>
        <w:rPr>
          <w:rFonts w:ascii="David" w:eastAsia="David" w:hAnsi="David" w:cs="David"/>
          <w:b/>
          <w:color w:val="000000"/>
          <w:rtl/>
          <w:lang w:bidi="he-IL"/>
        </w:rPr>
        <w:t>לא לוותר על האסיף</w:t>
      </w:r>
      <w:r>
        <w:rPr>
          <w:rFonts w:ascii="David" w:eastAsia="David" w:hAnsi="David" w:cs="David"/>
          <w:color w:val="000000"/>
          <w:rtl/>
        </w:rPr>
        <w:t xml:space="preserve"> – </w:t>
      </w:r>
      <w:r>
        <w:rPr>
          <w:rFonts w:ascii="David" w:eastAsia="David" w:hAnsi="David" w:cs="David"/>
          <w:color w:val="000000"/>
          <w:rtl/>
          <w:lang w:bidi="he-IL"/>
        </w:rPr>
        <w:t>אם שלחנו למשימות ולא אספנו אחרי זה את הרשמים שלהם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המשימות מהר מאוד יאבדו מערכן עבור התלמידות והמבוגרות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 xml:space="preserve">3: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אוריינטציה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 xml:space="preserve">בקומה הזו המטרה שלנו ללמוד עליכם ועל המבוגר שאיתכם בפרויקט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b/>
          <w:color w:val="000000"/>
          <w:rtl/>
          <w:lang w:bidi="he-IL"/>
        </w:rPr>
        <w:t>מה מעניין את שניכם וכל אחד מכם בנפרד</w:t>
      </w:r>
      <w:r>
        <w:rPr>
          <w:rFonts w:ascii="David" w:eastAsia="David" w:hAnsi="David" w:cs="David"/>
          <w:b/>
          <w:color w:val="000000"/>
          <w:rtl/>
        </w:rPr>
        <w:t xml:space="preserve">.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מוקד אינדיבידואלים</w:t>
      </w:r>
    </w:p>
    <w:p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rtl/>
          <w:lang w:bidi="he-IL"/>
        </w:rPr>
        <w:t>הדרכה ב</w:t>
      </w:r>
      <w:r>
        <w:rPr>
          <w:rFonts w:ascii="David" w:eastAsia="David" w:hAnsi="David" w:cs="David"/>
          <w:color w:val="000000"/>
          <w:rtl/>
          <w:lang w:bidi="he-IL"/>
        </w:rPr>
        <w:t xml:space="preserve">מוקד תרבות כלשהו לבחירתכם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תיאטרון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מחול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מוזיקה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קולנוע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ספרות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אומנות מודרנית</w:t>
      </w:r>
      <w:r>
        <w:rPr>
          <w:rFonts w:ascii="David" w:eastAsia="David" w:hAnsi="David" w:cs="David"/>
          <w:color w:val="000000"/>
          <w:rtl/>
        </w:rPr>
        <w:t>)</w:t>
      </w:r>
    </w:p>
    <w:p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מסדרון הפולקלור</w:t>
      </w:r>
    </w:p>
    <w:p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אינטראקטיב אוכל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7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>
        <w:trPr>
          <w:jc w:val="right"/>
        </w:trPr>
        <w:tc>
          <w:tcPr>
            <w:tcW w:w="8522" w:type="dxa"/>
          </w:tcPr>
          <w:p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 יחידים ומשפחות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בחרו את התמונה של המשפחה שהכי מזכירה לכם את המשפחה שלכם</w:t>
            </w:r>
            <w:r>
              <w:rPr>
                <w:rFonts w:ascii="David" w:eastAsia="David" w:hAnsi="David" w:cs="David"/>
              </w:rPr>
              <w:t xml:space="preserve">-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מזכיר לכם את עצמכם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</w:p>
          <w:p w:rsidR="00901951" w:rsidRDefault="00B801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בתמונה חפץ מיוחד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ציינו וציירו אותו</w:t>
            </w:r>
          </w:p>
          <w:p w:rsidR="00901951" w:rsidRDefault="00B801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המציאו את הסיפור של המשפחה בתמונה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–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מאיפה הם באו לדעתכם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התחביבים שלהם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כתבו עליהם כמה שיותר פרטים</w:t>
            </w:r>
            <w:r>
              <w:rPr>
                <w:rFonts w:ascii="David" w:eastAsia="David" w:hAnsi="David" w:cs="David"/>
                <w:color w:val="000000"/>
                <w:rtl/>
              </w:rPr>
              <w:t>!</w:t>
            </w:r>
          </w:p>
          <w:p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י תרבות</w:t>
            </w:r>
            <w:r>
              <w:rPr>
                <w:rFonts w:ascii="David" w:eastAsia="David" w:hAnsi="David" w:cs="David"/>
                <w:b/>
                <w:color w:val="000000"/>
              </w:rPr>
              <w:t>: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בחרו שתי יצירות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–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אחת שאתם אוהבים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ואחת שהמבוגר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ת שלכם אוהב ומתחבר אליו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.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אתם אוהבים בו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</w:p>
          <w:p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rtl/>
                <w:lang w:bidi="he-IL"/>
              </w:rPr>
              <w:t>מסדרון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 xml:space="preserve"> הפולקלור</w:t>
            </w: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סורות</w:t>
            </w:r>
            <w:r>
              <w:rPr>
                <w:rFonts w:ascii="David" w:eastAsia="David" w:hAnsi="David" w:cs="David"/>
                <w:b/>
                <w:rtl/>
              </w:rPr>
              <w:t>/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אמונות</w:t>
            </w:r>
            <w:r>
              <w:rPr>
                <w:rFonts w:ascii="David" w:eastAsia="David" w:hAnsi="David" w:cs="David"/>
                <w:b/>
                <w:rtl/>
              </w:rPr>
              <w:t>: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בחרו פריט אחד שאתם מזהים</w:t>
            </w:r>
            <w:r>
              <w:rPr>
                <w:rFonts w:ascii="David" w:eastAsia="David" w:hAnsi="David" w:cs="David"/>
                <w:color w:val="000000"/>
                <w:rtl/>
              </w:rPr>
              <w:t>:</w:t>
            </w:r>
          </w:p>
          <w:p w:rsidR="00901951" w:rsidRDefault="00B8011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מהו הפריט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למה הוא משמש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לכם אחד כזה בבית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</w:p>
          <w:p w:rsidR="00901951" w:rsidRDefault="00B8011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 אוכל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עברו על המאכלים השונים בעדות</w:t>
            </w:r>
            <w:r>
              <w:rPr>
                <w:rFonts w:ascii="David" w:eastAsia="David" w:hAnsi="David" w:cs="David"/>
              </w:rPr>
              <w:t xml:space="preserve"> -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המאכל שאתם הכי אוהבים שמבקרים בבית סבא וסבתא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איך קוראים לו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הוא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בבית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- 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כתבו את המתכון</w:t>
            </w:r>
            <w:r>
              <w:rPr>
                <w:rFonts w:ascii="David" w:eastAsia="David" w:hAnsi="David" w:cs="David"/>
                <w:color w:val="000000"/>
                <w:rtl/>
              </w:rPr>
              <w:t>!</w:t>
            </w:r>
          </w:p>
        </w:tc>
      </w:tr>
    </w:tbl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 xml:space="preserve">2: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פתיחה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בנימין מטודלה</w:t>
      </w:r>
      <w:r>
        <w:rPr>
          <w:rFonts w:ascii="David" w:eastAsia="David" w:hAnsi="David" w:cs="David"/>
          <w:color w:val="000000"/>
          <w:rtl/>
        </w:rPr>
        <w:t>- "</w:t>
      </w:r>
      <w:r>
        <w:rPr>
          <w:rFonts w:ascii="David" w:eastAsia="David" w:hAnsi="David" w:cs="David"/>
          <w:color w:val="000000"/>
          <w:rtl/>
          <w:lang w:bidi="he-IL"/>
        </w:rPr>
        <w:t>המוצ</w:t>
      </w:r>
      <w:r>
        <w:rPr>
          <w:rFonts w:ascii="David" w:eastAsia="David" w:hAnsi="David" w:cs="David"/>
          <w:color w:val="000000"/>
          <w:rtl/>
        </w:rPr>
        <w:t>'</w:t>
      </w:r>
      <w:r>
        <w:rPr>
          <w:rFonts w:ascii="David" w:eastAsia="David" w:hAnsi="David" w:cs="David"/>
          <w:color w:val="000000"/>
          <w:rtl/>
          <w:lang w:bidi="he-IL"/>
        </w:rPr>
        <w:t>ילר הראשון</w:t>
      </w:r>
      <w:r>
        <w:rPr>
          <w:rFonts w:ascii="David" w:eastAsia="David" w:hAnsi="David" w:cs="David"/>
          <w:color w:val="000000"/>
          <w:rtl/>
        </w:rPr>
        <w:t xml:space="preserve">". </w:t>
      </w:r>
      <w:r>
        <w:rPr>
          <w:rFonts w:ascii="David" w:eastAsia="David" w:hAnsi="David" w:cs="David"/>
          <w:color w:val="000000"/>
          <w:rtl/>
          <w:lang w:bidi="he-IL"/>
        </w:rPr>
        <w:t>להסביר כמה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יומן מסע</w:t>
      </w:r>
      <w:r>
        <w:rPr>
          <w:rFonts w:ascii="David" w:eastAsia="David" w:hAnsi="David" w:cs="David"/>
          <w:color w:val="000000"/>
          <w:rtl/>
          <w:lang w:bidi="he-IL"/>
        </w:rPr>
        <w:t xml:space="preserve"> הוא חשוב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ולקשר לחשיבות של הפרוייקט יחד עם המסלול של שורשיהם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 xml:space="preserve">הסבים יספרו על המסלול או המקום ממנו באו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כמה גרו שם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איך נראו החיים</w:t>
      </w:r>
      <w:r>
        <w:rPr>
          <w:rFonts w:ascii="David" w:eastAsia="David" w:hAnsi="David" w:cs="David"/>
          <w:color w:val="000000"/>
          <w:rtl/>
        </w:rPr>
        <w:t xml:space="preserve">).  </w:t>
      </w:r>
      <w:r>
        <w:rPr>
          <w:rFonts w:ascii="David" w:eastAsia="David" w:hAnsi="David" w:cs="David"/>
          <w:color w:val="000000"/>
          <w:u w:val="single"/>
          <w:rtl/>
          <w:lang w:bidi="he-IL"/>
        </w:rPr>
        <w:t>המחברת שהם מחזיקים היא יומן המסע שלהם</w:t>
      </w:r>
      <w:r>
        <w:rPr>
          <w:rFonts w:ascii="David" w:eastAsia="David" w:hAnsi="David" w:cs="David"/>
          <w:color w:val="000000"/>
        </w:rPr>
        <w:t xml:space="preserve">. 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t>אנחנו ממשיכים ישר למוקד העת החדשה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u w:val="single"/>
          <w:rtl/>
          <w:lang w:bidi="he-IL"/>
        </w:rPr>
        <w:t>מכיוון שזהו סיור משימתי</w:t>
      </w:r>
      <w:r>
        <w:rPr>
          <w:rFonts w:ascii="David" w:eastAsia="David" w:hAnsi="David" w:cs="David"/>
          <w:u w:val="single"/>
          <w:rtl/>
        </w:rPr>
        <w:t>-</w:t>
      </w:r>
      <w:r>
        <w:rPr>
          <w:rFonts w:ascii="David" w:eastAsia="David" w:hAnsi="David" w:cs="David"/>
          <w:u w:val="single"/>
          <w:rtl/>
          <w:lang w:bidi="he-IL"/>
        </w:rPr>
        <w:t>חוויתי</w:t>
      </w:r>
      <w:r>
        <w:rPr>
          <w:rFonts w:ascii="David" w:eastAsia="David" w:hAnsi="David" w:cs="David"/>
          <w:u w:val="single"/>
          <w:rtl/>
        </w:rPr>
        <w:t>.</w:t>
      </w:r>
      <w:r>
        <w:rPr>
          <w:rFonts w:ascii="David" w:eastAsia="David" w:hAnsi="David" w:cs="David"/>
          <w:rtl/>
          <w:lang w:bidi="he-IL"/>
        </w:rPr>
        <w:t xml:space="preserve"> ניתן לתת הדרכה כללית על מהם המוקדים ההיסטוריים בדרך לעת החדשה</w:t>
      </w:r>
      <w:r>
        <w:rPr>
          <w:rFonts w:ascii="David" w:eastAsia="David" w:hAnsi="David" w:cs="David"/>
          <w:rtl/>
        </w:rPr>
        <w:t>.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:rsidR="00901951" w:rsidRDefault="00B80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קיר הקהילות</w:t>
      </w:r>
    </w:p>
    <w:p w:rsidR="00901951" w:rsidRDefault="00B80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כיכר המודרנה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המדריכה תתן קונטקסט היסטורי קצר</w:t>
      </w:r>
      <w:r>
        <w:rPr>
          <w:rFonts w:ascii="David" w:eastAsia="David" w:hAnsi="David" w:cs="David"/>
          <w:color w:val="000000"/>
          <w:rtl/>
        </w:rPr>
        <w:t>)</w:t>
      </w:r>
    </w:p>
    <w:tbl>
      <w:tblPr>
        <w:tblStyle w:val="a8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>
        <w:trPr>
          <w:jc w:val="right"/>
        </w:trPr>
        <w:tc>
          <w:tcPr>
            <w:tcW w:w="8522" w:type="dxa"/>
          </w:tcPr>
          <w:p w:rsidR="00901951" w:rsidRDefault="00B801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קיר הקהילות</w:t>
            </w:r>
            <w:r>
              <w:rPr>
                <w:rFonts w:ascii="David" w:eastAsia="David" w:hAnsi="David" w:cs="David"/>
                <w:color w:val="000000"/>
              </w:rPr>
              <w:t xml:space="preserve">: </w:t>
            </w:r>
            <w:r>
              <w:rPr>
                <w:rFonts w:ascii="David" w:eastAsia="David" w:hAnsi="David" w:cs="David"/>
                <w:rtl/>
                <w:lang w:bidi="he-IL"/>
              </w:rPr>
              <w:t>מצאו מידע חדש על קהילת המוצא שלכם בדמויות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אינטראקטיב</w:t>
            </w:r>
            <w:r>
              <w:rPr>
                <w:rFonts w:ascii="David" w:eastAsia="David" w:hAnsi="David" w:cs="David"/>
                <w:rtl/>
              </w:rPr>
              <w:t>.</w:t>
            </w:r>
          </w:p>
          <w:p w:rsidR="00901951" w:rsidRDefault="00B801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rtl/>
                <w:lang w:bidi="he-IL"/>
              </w:rPr>
              <w:t>כיכר המודרנה</w:t>
            </w:r>
            <w:r>
              <w:rPr>
                <w:rFonts w:ascii="David" w:eastAsia="David" w:hAnsi="David" w:cs="David"/>
                <w:b/>
                <w:rtl/>
              </w:rPr>
              <w:t>:</w:t>
            </w:r>
            <w:r>
              <w:rPr>
                <w:rFonts w:ascii="David" w:eastAsia="David" w:hAnsi="David" w:cs="David"/>
              </w:rPr>
              <w:t xml:space="preserve"> </w:t>
            </w:r>
          </w:p>
          <w:p w:rsidR="00901951" w:rsidRDefault="00B80119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lastRenderedPageBreak/>
              <w:t>בחרו את התמונה של המשפחה שהכי מזכירה לכם את המשפחה שלכם</w:t>
            </w:r>
          </w:p>
          <w:p w:rsidR="00901951" w:rsidRDefault="00B80119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איך נראית תמונה רב דורית שלכם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rtl/>
                <w:lang w:bidi="he-IL"/>
              </w:rPr>
              <w:t>כמה שונים וכמה דומים הדורות השונים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:rsidR="00901951" w:rsidRDefault="00B80119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מוזמנים אפילו לצייר את המשפחה שלכם</w:t>
            </w:r>
            <w:r>
              <w:rPr>
                <w:rFonts w:ascii="David" w:eastAsia="David" w:hAnsi="David" w:cs="David"/>
                <w:rtl/>
              </w:rPr>
              <w:t>.</w:t>
            </w:r>
          </w:p>
          <w:p w:rsidR="00901951" w:rsidRDefault="00B8011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כנסו לחדרי הקהילות 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-IL"/>
              </w:rPr>
              <w:t>ראו מהם החפצים המוצגים</w:t>
            </w:r>
            <w:r>
              <w:rPr>
                <w:rFonts w:ascii="David" w:eastAsia="David" w:hAnsi="David" w:cs="David"/>
                <w:rtl/>
              </w:rPr>
              <w:t xml:space="preserve">! </w:t>
            </w:r>
            <w:r>
              <w:rPr>
                <w:rFonts w:ascii="David" w:eastAsia="David" w:hAnsi="David" w:cs="David"/>
                <w:rtl/>
                <w:lang w:bidi="he-IL"/>
              </w:rPr>
              <w:t>האם יש לכם חפצים כאלו בבית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:rsidR="00901951" w:rsidRDefault="00B8011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האם יש חפץ שלכם אותו תרצו להעביר לילדים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נכדים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מהו החפץ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  <w:r>
              <w:rPr>
                <w:rFonts w:ascii="David" w:eastAsia="David" w:hAnsi="David" w:cs="David"/>
              </w:rPr>
              <w:t xml:space="preserve"> </w:t>
            </w:r>
          </w:p>
        </w:tc>
      </w:tr>
    </w:tbl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>1:</w:t>
      </w:r>
      <w:r>
        <w:rPr>
          <w:rFonts w:ascii="David" w:eastAsia="David" w:hAnsi="David" w:cs="David"/>
          <w:color w:val="000000"/>
        </w:rPr>
        <w:t xml:space="preserve">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אוריינטציה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:rsidR="00901951" w:rsidRDefault="00B801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טקסי חיים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הדרכה על מוצג ומשימה</w:t>
      </w:r>
      <w:r>
        <w:rPr>
          <w:rFonts w:ascii="David" w:eastAsia="David" w:hAnsi="David" w:cs="David"/>
          <w:color w:val="000000"/>
          <w:rtl/>
        </w:rPr>
        <w:t>)</w:t>
      </w:r>
    </w:p>
    <w:p w:rsidR="00901951" w:rsidRDefault="00B801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הללויה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הדרכה על </w:t>
      </w:r>
      <w:r>
        <w:rPr>
          <w:rFonts w:ascii="David" w:eastAsia="David" w:hAnsi="David" w:cs="David"/>
          <w:color w:val="000000"/>
          <w:rtl/>
        </w:rPr>
        <w:t xml:space="preserve">2 </w:t>
      </w:r>
      <w:r>
        <w:rPr>
          <w:rFonts w:ascii="David" w:eastAsia="David" w:hAnsi="David" w:cs="David"/>
          <w:color w:val="000000"/>
          <w:rtl/>
          <w:lang w:bidi="he-IL"/>
        </w:rPr>
        <w:t>בתי כנסת</w:t>
      </w:r>
      <w:r>
        <w:rPr>
          <w:rFonts w:ascii="David" w:eastAsia="David" w:hAnsi="David" w:cs="David"/>
          <w:color w:val="000000"/>
          <w:rtl/>
        </w:rPr>
        <w:t>)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9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>
        <w:trPr>
          <w:jc w:val="right"/>
        </w:trPr>
        <w:tc>
          <w:tcPr>
            <w:tcW w:w="8522" w:type="dxa"/>
          </w:tcPr>
          <w:p w:rsidR="00901951" w:rsidRDefault="00B801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טקסי חיים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האם אתם זוכרים טקס חיים משפחתי </w:t>
            </w:r>
            <w:r>
              <w:rPr>
                <w:rFonts w:ascii="David" w:eastAsia="David" w:hAnsi="David" w:cs="David"/>
                <w:color w:val="000000"/>
                <w:rtl/>
              </w:rPr>
              <w:t>(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ברית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בר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ת מצווה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חתונה וכו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')?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היה מיוחד בו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למשפחה שלכם מנהגים מיוחדים בטקסים אלו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האם אתם הייתם רוצים </w:t>
            </w:r>
            <w:r>
              <w:rPr>
                <w:rFonts w:ascii="David" w:eastAsia="David" w:hAnsi="David" w:cs="David"/>
                <w:rtl/>
                <w:lang w:bidi="he-IL"/>
              </w:rPr>
              <w:t>להוסיף מנהגים לטקסים האלו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:rsidR="00901951" w:rsidRDefault="00B801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היכל בתי הכנסת</w:t>
            </w: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rtl/>
                <w:lang w:bidi="he-IL"/>
              </w:rPr>
              <w:t>לשם אלו סיבות המשפחה נוהגת להתכנס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rtl/>
                <w:lang w:bidi="he-IL"/>
              </w:rPr>
              <w:t>היכן אתם מתכנסים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</w:p>
        </w:tc>
      </w:tr>
    </w:tbl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גיבורים</w:t>
      </w:r>
      <w:r>
        <w:rPr>
          <w:rFonts w:ascii="David" w:eastAsia="David" w:hAnsi="David" w:cs="David"/>
          <w:b/>
          <w:color w:val="000000"/>
          <w:rtl/>
        </w:rPr>
        <w:t>: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הדרכה על הגלריה</w:t>
      </w:r>
    </w:p>
    <w:tbl>
      <w:tblPr>
        <w:tblStyle w:val="aa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>
        <w:trPr>
          <w:jc w:val="right"/>
        </w:trPr>
        <w:tc>
          <w:tcPr>
            <w:tcW w:w="8522" w:type="dxa"/>
          </w:tcPr>
          <w:p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לפני שתתחילו לשחק 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-IL"/>
              </w:rPr>
              <w:t>כנסו עם המבוגר שאיתכם בתכנית לתערוכה וחפשו גיבור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ה שהוא מכיר ובקשו ממנו לספר לכם עליו</w:t>
            </w:r>
            <w:r>
              <w:rPr>
                <w:rFonts w:ascii="David" w:eastAsia="David" w:hAnsi="David" w:cs="David"/>
                <w:rtl/>
              </w:rPr>
              <w:t xml:space="preserve">. </w:t>
            </w:r>
          </w:p>
          <w:p w:rsidR="00901951" w:rsidRDefault="00B8011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עכשיו חפשו יחדיו 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-IL"/>
              </w:rPr>
              <w:t>גיבור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ה ששניכם לא מכירים</w:t>
            </w:r>
            <w:r>
              <w:rPr>
                <w:rFonts w:ascii="David" w:eastAsia="David" w:hAnsi="David" w:cs="David"/>
                <w:rtl/>
              </w:rPr>
              <w:t xml:space="preserve">! </w:t>
            </w:r>
            <w:r>
              <w:rPr>
                <w:rFonts w:ascii="David" w:eastAsia="David" w:hAnsi="David" w:cs="David"/>
                <w:rtl/>
                <w:lang w:bidi="he-IL"/>
              </w:rPr>
              <w:t>האם יש כזה בתערוכה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</w:p>
          <w:p w:rsidR="00901951" w:rsidRDefault="00B8011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רשמו את השם של</w:t>
            </w:r>
            <w:r>
              <w:rPr>
                <w:rFonts w:ascii="David" w:eastAsia="David" w:hAnsi="David" w:cs="David"/>
                <w:rtl/>
                <w:lang w:bidi="he-IL"/>
              </w:rPr>
              <w:t xml:space="preserve"> הגיבור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ושנות חיי</w:t>
            </w:r>
            <w:r>
              <w:rPr>
                <w:rFonts w:ascii="David" w:eastAsia="David" w:hAnsi="David" w:cs="David"/>
                <w:rtl/>
                <w:lang w:bidi="he-IL"/>
              </w:rPr>
              <w:t>ו</w:t>
            </w:r>
            <w:r>
              <w:rPr>
                <w:rFonts w:ascii="David" w:eastAsia="David" w:hAnsi="David" w:cs="David"/>
                <w:color w:val="000000"/>
              </w:rPr>
              <w:t xml:space="preserve">, </w:t>
            </w:r>
            <w:r>
              <w:rPr>
                <w:rFonts w:ascii="David" w:eastAsia="David" w:hAnsi="David" w:cs="David"/>
                <w:rtl/>
                <w:lang w:bidi="he-IL"/>
              </w:rPr>
              <w:t>למה הוא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היא גיבור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ה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:rsidR="00901951" w:rsidRDefault="0090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</w:p>
        </w:tc>
      </w:tr>
    </w:tbl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 xml:space="preserve">סדנת הסיכום </w:t>
      </w:r>
      <w:r>
        <w:rPr>
          <w:rFonts w:ascii="David" w:eastAsia="David" w:hAnsi="David" w:cs="David"/>
          <w:b/>
          <w:color w:val="000000"/>
          <w:u w:val="single"/>
          <w:rtl/>
        </w:rPr>
        <w:t xml:space="preserve">(15 </w:t>
      </w: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u w:val="single"/>
          <w:rtl/>
        </w:rPr>
        <w:t>)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מטרת סדנת הסיכום היא לתת רגע של מנוחה ויכולת לערוך רפלקציה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:rsidR="00901951" w:rsidRDefault="00B80119">
      <w:pPr>
        <w:bidi/>
        <w:spacing w:after="160" w:line="360" w:lineRule="auto"/>
        <w:ind w:left="0" w:hanging="2"/>
        <w:rPr>
          <w:rFonts w:ascii="David" w:eastAsia="David" w:hAnsi="David" w:cs="David"/>
        </w:rPr>
      </w:pPr>
      <w:bookmarkStart w:id="1" w:name="_heading=h.gjdgxs" w:colFirst="0" w:colLast="0"/>
      <w:bookmarkEnd w:id="1"/>
      <w:r>
        <w:rPr>
          <w:rFonts w:ascii="David" w:eastAsia="David" w:hAnsi="David" w:cs="David"/>
          <w:rtl/>
          <w:lang w:bidi="he-IL"/>
        </w:rPr>
        <w:t>כמו שהתחלנו וכל אחד הציג זיכרון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חשוב שגם בסוף יהיה מקום לכמה שיותר אנשים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אפילו עם מדובר בסבב קצר בו כל אחד אומר במילה איפה נהנה או מה לקח איתו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>מחקרים הראו שרגע של רפלקציה בסוף חוויה חינוכית יכול להעצים מאוד את המקום שלה ואת זיכרונה לאחר מכן</w:t>
      </w:r>
      <w:r>
        <w:rPr>
          <w:rFonts w:ascii="David" w:eastAsia="David" w:hAnsi="David" w:cs="David"/>
          <w:rtl/>
        </w:rPr>
        <w:t xml:space="preserve">. </w:t>
      </w:r>
    </w:p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שאלות אפשריות לדיון</w:t>
      </w:r>
      <w:r>
        <w:rPr>
          <w:rFonts w:ascii="David" w:eastAsia="David" w:hAnsi="David" w:cs="David"/>
          <w:b/>
          <w:color w:val="000000"/>
          <w:rtl/>
        </w:rPr>
        <w:t>:</w:t>
      </w:r>
    </w:p>
    <w:p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rtl/>
          <w:lang w:bidi="he-IL"/>
        </w:rPr>
        <w:t>מה המשימה שהכי אהבתם לעשות יחד</w:t>
      </w:r>
      <w:r>
        <w:rPr>
          <w:rFonts w:ascii="David" w:eastAsia="David" w:hAnsi="David" w:cs="David"/>
          <w:rtl/>
        </w:rPr>
        <w:t>?</w:t>
      </w:r>
    </w:p>
    <w:p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איפה הכי נהניתם במוזיאון</w:t>
      </w:r>
      <w:r>
        <w:rPr>
          <w:rFonts w:ascii="David" w:eastAsia="David" w:hAnsi="David" w:cs="David"/>
          <w:color w:val="000000"/>
          <w:rtl/>
        </w:rPr>
        <w:t>?</w:t>
      </w:r>
    </w:p>
    <w:p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גיליתם משהו חדש עליכם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המבוגר</w:t>
      </w:r>
      <w:r>
        <w:rPr>
          <w:rFonts w:ascii="David" w:eastAsia="David" w:hAnsi="David" w:cs="David"/>
          <w:color w:val="000000"/>
          <w:rtl/>
        </w:rPr>
        <w:t>/</w:t>
      </w:r>
      <w:r>
        <w:rPr>
          <w:rFonts w:ascii="David" w:eastAsia="David" w:hAnsi="David" w:cs="David"/>
          <w:color w:val="000000"/>
          <w:rtl/>
          <w:lang w:bidi="he-IL"/>
        </w:rPr>
        <w:t>ת שאיתכם</w:t>
      </w:r>
      <w:r>
        <w:rPr>
          <w:rFonts w:ascii="David" w:eastAsia="David" w:hAnsi="David" w:cs="David"/>
        </w:rPr>
        <w:t>?</w:t>
      </w:r>
    </w:p>
    <w:p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דפדפו במחברת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שכל אחד יקריא את הדבר שהוא הכי גאה בו</w:t>
      </w:r>
      <w:r>
        <w:rPr>
          <w:rFonts w:ascii="David" w:eastAsia="David" w:hAnsi="David" w:cs="David"/>
          <w:color w:val="000000"/>
          <w:rtl/>
        </w:rPr>
        <w:t>/</w:t>
      </w:r>
      <w:r>
        <w:rPr>
          <w:rFonts w:ascii="David" w:eastAsia="David" w:hAnsi="David" w:cs="David"/>
          <w:color w:val="000000"/>
          <w:rtl/>
          <w:lang w:bidi="he-IL"/>
        </w:rPr>
        <w:t>לוקח איתו מהמוזיאון לתכנית</w:t>
      </w:r>
    </w:p>
    <w:p w:rsidR="00B80119" w:rsidRPr="00B80119" w:rsidRDefault="00B80119" w:rsidP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bCs/>
          <w:color w:val="FF0000"/>
        </w:rPr>
      </w:pPr>
      <w:r w:rsidRPr="00B80119">
        <w:rPr>
          <w:rFonts w:ascii="David" w:eastAsia="David" w:hAnsi="David" w:cs="David" w:hint="cs"/>
          <w:b/>
          <w:bCs/>
          <w:color w:val="FF0000"/>
          <w:rtl/>
          <w:lang w:bidi="he-IL"/>
        </w:rPr>
        <w:lastRenderedPageBreak/>
        <w:t>מלאו את המשוב על התכנית. קיים משוב ייעודי לתלמידים ומשוב למבוגרים. הקישורים למשובים אלו יינתנ</w:t>
      </w:r>
      <w:r w:rsidRPr="00B80119">
        <w:rPr>
          <w:rFonts w:ascii="David" w:eastAsia="David" w:hAnsi="David" w:cs="David" w:hint="eastAsia"/>
          <w:b/>
          <w:bCs/>
          <w:color w:val="FF0000"/>
          <w:rtl/>
          <w:lang w:bidi="he-IL"/>
        </w:rPr>
        <w:t>ו</w:t>
      </w:r>
      <w:r w:rsidRPr="00B80119">
        <w:rPr>
          <w:rFonts w:ascii="David" w:eastAsia="David" w:hAnsi="David" w:cs="David" w:hint="cs"/>
          <w:b/>
          <w:bCs/>
          <w:color w:val="FF0000"/>
          <w:rtl/>
          <w:lang w:bidi="he-IL"/>
        </w:rPr>
        <w:t xml:space="preserve"> בהמשך</w:t>
      </w:r>
    </w:p>
    <w:p w:rsidR="00901951" w:rsidRDefault="00B80119">
      <w:pPr>
        <w:bidi/>
        <w:spacing w:after="160"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b/>
          <w:rtl/>
          <w:lang w:bidi="he-IL"/>
        </w:rPr>
        <w:t>סכמו</w:t>
      </w:r>
      <w:r>
        <w:rPr>
          <w:rFonts w:ascii="David" w:eastAsia="David" w:hAnsi="David" w:cs="David"/>
          <w:rtl/>
        </w:rPr>
        <w:t xml:space="preserve">: </w:t>
      </w:r>
      <w:r>
        <w:rPr>
          <w:rFonts w:ascii="David" w:eastAsia="David" w:hAnsi="David" w:cs="David"/>
          <w:rtl/>
          <w:lang w:bidi="he-IL"/>
        </w:rPr>
        <w:t>היינו היום במוזיאון כדי ללמוד על עצמנו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ולפתוח צוהר לעוד למידה וגילוי שלכם על הסיפור שלכם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 xml:space="preserve">אנחנו מקווים שעזרנו לכם בתכנית </w:t>
      </w:r>
      <w:r>
        <w:rPr>
          <w:rFonts w:ascii="David" w:eastAsia="David" w:hAnsi="David" w:cs="David"/>
          <w:rtl/>
        </w:rPr>
        <w:t xml:space="preserve">– </w:t>
      </w:r>
      <w:r>
        <w:rPr>
          <w:rFonts w:ascii="David" w:eastAsia="David" w:hAnsi="David" w:cs="David"/>
          <w:rtl/>
          <w:lang w:bidi="he-IL"/>
        </w:rPr>
        <w:t>תודה</w:t>
      </w:r>
      <w:r>
        <w:rPr>
          <w:rFonts w:ascii="David" w:eastAsia="David" w:hAnsi="David" w:cs="David"/>
          <w:rtl/>
        </w:rPr>
        <w:t>!</w:t>
      </w:r>
    </w:p>
    <w:p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</w:rPr>
      </w:pPr>
    </w:p>
    <w:sectPr w:rsidR="00901951">
      <w:headerReference w:type="default" r:id="rId9"/>
      <w:footerReference w:type="default" r:id="rId10"/>
      <w:pgSz w:w="11906" w:h="16838"/>
      <w:pgMar w:top="1440" w:right="1800" w:bottom="1440" w:left="1800" w:header="72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76" w:rsidRDefault="00D16876">
      <w:pPr>
        <w:spacing w:line="240" w:lineRule="auto"/>
        <w:ind w:left="0" w:hanging="2"/>
      </w:pPr>
      <w:r>
        <w:separator/>
      </w:r>
    </w:p>
  </w:endnote>
  <w:endnote w:type="continuationSeparator" w:id="0">
    <w:p w:rsidR="00D16876" w:rsidRDefault="00D168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951" w:rsidRDefault="00B801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n-US" w:eastAsia="en-US" w:bidi="he-I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-263523</wp:posOffset>
          </wp:positionH>
          <wp:positionV relativeFrom="paragraph">
            <wp:posOffset>-148588</wp:posOffset>
          </wp:positionV>
          <wp:extent cx="6438900" cy="54292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76" w:rsidRDefault="00D16876">
      <w:pPr>
        <w:spacing w:line="240" w:lineRule="auto"/>
        <w:ind w:left="0" w:hanging="2"/>
      </w:pPr>
      <w:r>
        <w:separator/>
      </w:r>
    </w:p>
  </w:footnote>
  <w:footnote w:type="continuationSeparator" w:id="0">
    <w:p w:rsidR="00D16876" w:rsidRDefault="00D16876">
      <w:pPr>
        <w:spacing w:line="240" w:lineRule="auto"/>
        <w:ind w:left="0" w:hanging="2"/>
      </w:pPr>
      <w:r>
        <w:continuationSeparator/>
      </w:r>
    </w:p>
  </w:footnote>
  <w:footnote w:id="1">
    <w:p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  <w:lang w:bidi="he-IL"/>
        </w:rPr>
        <w:t xml:space="preserve"> מסמך זה לפעמים נכתב בלשון נקבה רבות</w:t>
      </w:r>
      <w:r>
        <w:rPr>
          <w:color w:val="000000"/>
          <w:sz w:val="20"/>
          <w:szCs w:val="20"/>
          <w:rtl/>
        </w:rPr>
        <w:t xml:space="preserve">, </w:t>
      </w:r>
      <w:r>
        <w:rPr>
          <w:color w:val="000000"/>
          <w:sz w:val="20"/>
          <w:szCs w:val="20"/>
          <w:rtl/>
          <w:lang w:bidi="he-IL"/>
        </w:rPr>
        <w:t>כי הפטריארכיה לא צריכה את החיזוק היומיומי שלנו</w:t>
      </w:r>
      <w:r>
        <w:rPr>
          <w:color w:val="000000"/>
          <w:sz w:val="20"/>
          <w:szCs w:val="20"/>
          <w:rtl/>
        </w:rPr>
        <w:t xml:space="preserve">. </w:t>
      </w:r>
      <w:r>
        <w:rPr>
          <w:color w:val="000000"/>
          <w:sz w:val="20"/>
          <w:szCs w:val="20"/>
          <w:rtl/>
          <w:lang w:bidi="he-IL"/>
        </w:rPr>
        <w:t>וכן</w:t>
      </w:r>
      <w:r>
        <w:rPr>
          <w:color w:val="000000"/>
          <w:sz w:val="20"/>
          <w:szCs w:val="20"/>
          <w:rtl/>
        </w:rPr>
        <w:t xml:space="preserve">, </w:t>
      </w:r>
      <w:r>
        <w:rPr>
          <w:color w:val="000000"/>
          <w:sz w:val="20"/>
          <w:szCs w:val="20"/>
          <w:rtl/>
          <w:lang w:bidi="he-IL"/>
        </w:rPr>
        <w:t>אני מודע לאקדמיה ללשון</w:t>
      </w:r>
      <w:r>
        <w:rPr>
          <w:color w:val="000000"/>
          <w:sz w:val="20"/>
          <w:szCs w:val="20"/>
          <w:rtl/>
        </w:rPr>
        <w:t xml:space="preserve">. </w:t>
      </w:r>
      <w:r>
        <w:rPr>
          <w:color w:val="000000"/>
          <w:sz w:val="20"/>
          <w:szCs w:val="20"/>
          <w:rtl/>
          <w:lang w:bidi="he-IL"/>
        </w:rPr>
        <w:t>לא נורא</w:t>
      </w:r>
      <w:r>
        <w:rPr>
          <w:color w:val="000000"/>
          <w:sz w:val="20"/>
          <w:szCs w:val="20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951" w:rsidRDefault="00B801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n-US" w:eastAsia="en-US" w:bidi="he-I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-809623</wp:posOffset>
          </wp:positionH>
          <wp:positionV relativeFrom="paragraph">
            <wp:posOffset>-257173</wp:posOffset>
          </wp:positionV>
          <wp:extent cx="2407754" cy="54292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754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 w:bidi="he-I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3217069</wp:posOffset>
          </wp:positionH>
          <wp:positionV relativeFrom="paragraph">
            <wp:posOffset>-409574</wp:posOffset>
          </wp:positionV>
          <wp:extent cx="2955131" cy="695325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5131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22B"/>
    <w:multiLevelType w:val="multilevel"/>
    <w:tmpl w:val="9C32B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A62A4A"/>
    <w:multiLevelType w:val="multilevel"/>
    <w:tmpl w:val="292A9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5565B1"/>
    <w:multiLevelType w:val="multilevel"/>
    <w:tmpl w:val="2D487FEE"/>
    <w:lvl w:ilvl="0">
      <w:start w:val="1"/>
      <w:numFmt w:val="decimal"/>
      <w:lvlText w:val="%1."/>
      <w:lvlJc w:val="left"/>
      <w:pPr>
        <w:ind w:left="38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3" w15:restartNumberingAfterBreak="0">
    <w:nsid w:val="15522A7E"/>
    <w:multiLevelType w:val="multilevel"/>
    <w:tmpl w:val="DE1A42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8E660C7"/>
    <w:multiLevelType w:val="multilevel"/>
    <w:tmpl w:val="FFA02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A28FE"/>
    <w:multiLevelType w:val="multilevel"/>
    <w:tmpl w:val="A5D216EE"/>
    <w:lvl w:ilvl="0">
      <w:start w:val="1"/>
      <w:numFmt w:val="decimal"/>
      <w:lvlText w:val="%1."/>
      <w:lvlJc w:val="left"/>
      <w:pPr>
        <w:ind w:left="74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vertAlign w:val="baseline"/>
      </w:rPr>
    </w:lvl>
  </w:abstractNum>
  <w:abstractNum w:abstractNumId="6" w15:restartNumberingAfterBreak="0">
    <w:nsid w:val="1BF126D0"/>
    <w:multiLevelType w:val="multilevel"/>
    <w:tmpl w:val="43CE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22BD1"/>
    <w:multiLevelType w:val="multilevel"/>
    <w:tmpl w:val="701ECE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9486D7D"/>
    <w:multiLevelType w:val="multilevel"/>
    <w:tmpl w:val="25768C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3620106"/>
    <w:multiLevelType w:val="multilevel"/>
    <w:tmpl w:val="EB1EA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7466AA"/>
    <w:multiLevelType w:val="multilevel"/>
    <w:tmpl w:val="9ECA18E4"/>
    <w:lvl w:ilvl="0">
      <w:start w:val="1"/>
      <w:numFmt w:val="decimal"/>
      <w:lvlText w:val="%1."/>
      <w:lvlJc w:val="left"/>
      <w:pPr>
        <w:ind w:left="38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11" w15:restartNumberingAfterBreak="0">
    <w:nsid w:val="41273CB5"/>
    <w:multiLevelType w:val="multilevel"/>
    <w:tmpl w:val="4EEAE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1B2C76"/>
    <w:multiLevelType w:val="multilevel"/>
    <w:tmpl w:val="B8B0D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32A0C20"/>
    <w:multiLevelType w:val="multilevel"/>
    <w:tmpl w:val="BB847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7BD0C6C"/>
    <w:multiLevelType w:val="multilevel"/>
    <w:tmpl w:val="A06CDBAC"/>
    <w:lvl w:ilvl="0">
      <w:start w:val="1"/>
      <w:numFmt w:val="bullet"/>
      <w:lvlText w:val="●"/>
      <w:lvlJc w:val="left"/>
      <w:pPr>
        <w:ind w:left="5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E742887"/>
    <w:multiLevelType w:val="multilevel"/>
    <w:tmpl w:val="03F2B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70B3F5B"/>
    <w:multiLevelType w:val="multilevel"/>
    <w:tmpl w:val="92F2D44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7" w15:restartNumberingAfterBreak="0">
    <w:nsid w:val="78F17796"/>
    <w:multiLevelType w:val="multilevel"/>
    <w:tmpl w:val="26364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51"/>
    <w:rsid w:val="00203CA9"/>
    <w:rsid w:val="005C37A8"/>
    <w:rsid w:val="00901951"/>
    <w:rsid w:val="009D3BAC"/>
    <w:rsid w:val="00B80119"/>
    <w:rsid w:val="00D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91D"/>
  <w15:docId w15:val="{91A9BAAD-47F7-452F-8DE4-CDFCF2B6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/>
      <w:jc w:val="righ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/>
      <w:jc w:val="right"/>
    </w:pPr>
  </w:style>
  <w:style w:type="paragraph" w:styleId="BalloonText">
    <w:name w:val="Balloon Text"/>
    <w:basedOn w:val="Normal"/>
    <w:pPr>
      <w:ind w:left="0"/>
      <w:jc w:val="right"/>
    </w:pPr>
    <w:rPr>
      <w:rFonts w:ascii="Tahoma" w:eastAsia="SimSun" w:hAnsi="Tahoma" w:cs="Tahoma"/>
      <w:sz w:val="16"/>
      <w:szCs w:val="16"/>
    </w:rPr>
  </w:style>
  <w:style w:type="character" w:customStyle="1" w:styleId="globalbody">
    <w:name w:val="globalbod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psk">
    <w:name w:val="ps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class">
    <w:name w:val="clas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bidi/>
      <w:ind w:left="0"/>
      <w:jc w:val="right"/>
    </w:pPr>
    <w:rPr>
      <w:sz w:val="20"/>
      <w:szCs w:val="20"/>
      <w:lang w:val="en-US" w:bidi="he-IL"/>
    </w:rPr>
  </w:style>
  <w:style w:type="character" w:customStyle="1" w:styleId="a">
    <w:name w:val="טקסט הערת שוליים תו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0">
    <w:name w:val="טבלת רשת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bidi="he-I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3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dori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/nSFPgGnEGZJDt2/9ANBpZCCA==">AMUW2mWet3GP3fWVC8B1q+nk17eKCS8undxPcj31/3IFDqwIYEuYmlZoLzRU/vaRCNJNiVxWw1BsgPhbnsD0742Obj6VaJUWyjspi51t0VT0+/0L0onVkoWKNXUNXTOVnQsl4VHnULyq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Liron Biran</cp:lastModifiedBy>
  <cp:revision>4</cp:revision>
  <dcterms:created xsi:type="dcterms:W3CDTF">2021-10-18T11:16:00Z</dcterms:created>
  <dcterms:modified xsi:type="dcterms:W3CDTF">2022-03-13T10:49:00Z</dcterms:modified>
</cp:coreProperties>
</file>