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EF96B" w14:textId="77777777" w:rsidR="007352E4" w:rsidRPr="00DA3139" w:rsidRDefault="004A06AA" w:rsidP="007E33E4">
      <w:pPr>
        <w:bidi/>
        <w:spacing w:after="160" w:line="240" w:lineRule="auto"/>
        <w:contextualSpacing/>
        <w:jc w:val="center"/>
        <w:rPr>
          <w:rFonts w:ascii="David" w:eastAsia="David" w:hAnsi="David" w:cs="David"/>
          <w:bCs/>
          <w:sz w:val="28"/>
          <w:szCs w:val="28"/>
        </w:rPr>
      </w:pPr>
      <w:r w:rsidRPr="00DA3139">
        <w:rPr>
          <w:rFonts w:ascii="David" w:eastAsia="David" w:hAnsi="David" w:cs="David" w:hint="cs"/>
          <w:bCs/>
          <w:sz w:val="28"/>
          <w:szCs w:val="28"/>
          <w:rtl/>
        </w:rPr>
        <w:t xml:space="preserve">סיור לצה"ל: </w:t>
      </w:r>
      <w:r w:rsidR="00567085" w:rsidRPr="00DA3139">
        <w:rPr>
          <w:rFonts w:ascii="David" w:eastAsia="David" w:hAnsi="David" w:cs="David" w:hint="cs"/>
          <w:bCs/>
          <w:sz w:val="28"/>
          <w:szCs w:val="28"/>
          <w:rtl/>
        </w:rPr>
        <w:t>מושגי יסוד וציר הזמן היהודי</w:t>
      </w:r>
    </w:p>
    <w:p w14:paraId="52036964" w14:textId="77777777" w:rsidR="007352E4" w:rsidRPr="00DA3139" w:rsidRDefault="00330DDD" w:rsidP="007E33E4">
      <w:pPr>
        <w:bidi/>
        <w:spacing w:after="160" w:line="240" w:lineRule="auto"/>
        <w:contextualSpacing/>
        <w:jc w:val="center"/>
        <w:rPr>
          <w:rFonts w:ascii="David" w:eastAsia="David" w:hAnsi="David" w:cs="David"/>
          <w:bCs/>
          <w:sz w:val="28"/>
          <w:szCs w:val="28"/>
          <w:u w:val="single"/>
        </w:rPr>
      </w:pPr>
      <w:r w:rsidRPr="00DA3139">
        <w:rPr>
          <w:rFonts w:ascii="David" w:eastAsia="David" w:hAnsi="David" w:cs="David" w:hint="cs"/>
          <w:bCs/>
          <w:sz w:val="28"/>
          <w:szCs w:val="28"/>
          <w:u w:val="single"/>
          <w:rtl/>
        </w:rPr>
        <w:t>סיור ב</w:t>
      </w:r>
      <w:r w:rsidR="007A1202" w:rsidRPr="00DA3139">
        <w:rPr>
          <w:rFonts w:ascii="David" w:eastAsia="David" w:hAnsi="David" w:cs="David"/>
          <w:bCs/>
          <w:sz w:val="28"/>
          <w:szCs w:val="28"/>
          <w:u w:val="single"/>
          <w:rtl/>
        </w:rPr>
        <w:t>קומ</w:t>
      </w:r>
      <w:r w:rsidR="009B5556" w:rsidRPr="00DA3139">
        <w:rPr>
          <w:rFonts w:ascii="David" w:eastAsia="David" w:hAnsi="David" w:cs="David" w:hint="cs"/>
          <w:bCs/>
          <w:sz w:val="28"/>
          <w:szCs w:val="28"/>
          <w:u w:val="single"/>
          <w:rtl/>
        </w:rPr>
        <w:t>ות</w:t>
      </w:r>
      <w:r w:rsidR="007A1202" w:rsidRPr="00DA3139">
        <w:rPr>
          <w:rFonts w:ascii="David" w:eastAsia="David" w:hAnsi="David" w:cs="David"/>
          <w:bCs/>
          <w:sz w:val="28"/>
          <w:szCs w:val="28"/>
          <w:u w:val="single"/>
          <w:rtl/>
        </w:rPr>
        <w:t xml:space="preserve"> 2 + 1</w:t>
      </w:r>
    </w:p>
    <w:p w14:paraId="67EF1444" w14:textId="77777777" w:rsidR="00330DDD" w:rsidRPr="007E33E4" w:rsidRDefault="00330DDD" w:rsidP="007E33E4">
      <w:pPr>
        <w:bidi/>
        <w:spacing w:after="160" w:line="360" w:lineRule="auto"/>
        <w:jc w:val="both"/>
        <w:rPr>
          <w:rFonts w:ascii="David" w:eastAsia="David" w:hAnsi="David" w:cs="David"/>
          <w:rtl/>
        </w:rPr>
      </w:pPr>
    </w:p>
    <w:p w14:paraId="59E966F8" w14:textId="77777777" w:rsidR="007352E4" w:rsidRPr="00DA3139" w:rsidRDefault="007A1202" w:rsidP="007E33E4">
      <w:pPr>
        <w:bidi/>
        <w:spacing w:after="160" w:line="360" w:lineRule="auto"/>
        <w:jc w:val="both"/>
        <w:rPr>
          <w:rFonts w:ascii="David" w:eastAsia="David" w:hAnsi="David" w:cs="David"/>
          <w:b/>
          <w:sz w:val="24"/>
          <w:szCs w:val="24"/>
        </w:rPr>
      </w:pPr>
      <w:r w:rsidRPr="00DA3139">
        <w:rPr>
          <w:rFonts w:ascii="David" w:eastAsia="David" w:hAnsi="David" w:cs="David"/>
          <w:b/>
          <w:bCs/>
          <w:sz w:val="24"/>
          <w:szCs w:val="24"/>
          <w:rtl/>
        </w:rPr>
        <w:t>משך הסיור:</w:t>
      </w:r>
      <w:r w:rsidRPr="00DA3139">
        <w:rPr>
          <w:rFonts w:ascii="David" w:eastAsia="David" w:hAnsi="David" w:cs="David"/>
          <w:b/>
          <w:sz w:val="24"/>
          <w:szCs w:val="24"/>
          <w:rtl/>
        </w:rPr>
        <w:t xml:space="preserve"> 60 דקות</w:t>
      </w:r>
      <w:r w:rsidR="00053BDF" w:rsidRPr="00DA3139">
        <w:rPr>
          <w:rFonts w:ascii="David" w:eastAsia="David" w:hAnsi="David" w:cs="David"/>
          <w:b/>
          <w:sz w:val="24"/>
          <w:szCs w:val="24"/>
          <w:rtl/>
        </w:rPr>
        <w:t xml:space="preserve"> (15-20 דקות לקומה 1, 40-45 דקות לקומה 2)</w:t>
      </w:r>
    </w:p>
    <w:p w14:paraId="6A201201" w14:textId="52FC50EF" w:rsidR="007352E4" w:rsidRPr="00DA3139" w:rsidRDefault="007A1202" w:rsidP="007E33E4">
      <w:pPr>
        <w:bidi/>
        <w:spacing w:line="360" w:lineRule="auto"/>
        <w:jc w:val="both"/>
        <w:rPr>
          <w:rFonts w:ascii="David" w:eastAsia="David" w:hAnsi="David" w:cs="David"/>
          <w:sz w:val="24"/>
          <w:szCs w:val="24"/>
        </w:rPr>
      </w:pPr>
      <w:r w:rsidRPr="00DA3139">
        <w:rPr>
          <w:rFonts w:ascii="David" w:eastAsia="David" w:hAnsi="David" w:cs="David"/>
          <w:b/>
          <w:bCs/>
          <w:sz w:val="24"/>
          <w:szCs w:val="24"/>
          <w:rtl/>
        </w:rPr>
        <w:t>הסיור במשפט:</w:t>
      </w:r>
      <w:r w:rsidRPr="00DA3139">
        <w:rPr>
          <w:rFonts w:ascii="David" w:eastAsia="David" w:hAnsi="David" w:cs="David"/>
          <w:sz w:val="24"/>
          <w:szCs w:val="24"/>
          <w:rtl/>
        </w:rPr>
        <w:t xml:space="preserve"> </w:t>
      </w:r>
      <w:r w:rsidR="004A06AA" w:rsidRPr="00DA3139">
        <w:rPr>
          <w:rFonts w:ascii="David" w:eastAsia="David" w:hAnsi="David" w:cs="David"/>
          <w:sz w:val="24"/>
          <w:szCs w:val="24"/>
          <w:rtl/>
        </w:rPr>
        <w:t>סיור זה עובר בקומות השנייה והראשונה במוזיאון ומעמיק בשלוש נקודות עיקריות: התנ"ך</w:t>
      </w:r>
      <w:r w:rsidRPr="00DA3139">
        <w:rPr>
          <w:rFonts w:ascii="David" w:eastAsia="David" w:hAnsi="David" w:cs="David"/>
          <w:b/>
          <w:sz w:val="24"/>
          <w:szCs w:val="24"/>
          <w:rtl/>
        </w:rPr>
        <w:t xml:space="preserve"> </w:t>
      </w:r>
      <w:r w:rsidR="004A06AA" w:rsidRPr="00DA3139">
        <w:rPr>
          <w:rFonts w:ascii="David" w:eastAsia="David" w:hAnsi="David" w:cs="David"/>
          <w:b/>
          <w:sz w:val="24"/>
          <w:szCs w:val="24"/>
          <w:rtl/>
        </w:rPr>
        <w:t>וארון הספרים היהודי כתשתית משמעותית</w:t>
      </w:r>
      <w:r w:rsidR="00DA3139" w:rsidRPr="00DA3139">
        <w:rPr>
          <w:rFonts w:ascii="David" w:eastAsia="David" w:hAnsi="David" w:cs="David"/>
          <w:b/>
          <w:sz w:val="24"/>
          <w:szCs w:val="24"/>
        </w:rPr>
        <w:t xml:space="preserve"> </w:t>
      </w:r>
      <w:r w:rsidR="00DA3139" w:rsidRPr="00DA3139">
        <w:rPr>
          <w:rFonts w:ascii="David" w:eastAsia="David" w:hAnsi="David" w:cs="David"/>
          <w:b/>
          <w:sz w:val="24"/>
          <w:szCs w:val="24"/>
          <w:rtl/>
        </w:rPr>
        <w:t>לתרבות היהודית</w:t>
      </w:r>
      <w:r w:rsidR="004A06AA" w:rsidRPr="00DA3139">
        <w:rPr>
          <w:rFonts w:ascii="David" w:eastAsia="David" w:hAnsi="David" w:cs="David"/>
          <w:b/>
          <w:sz w:val="24"/>
          <w:szCs w:val="24"/>
          <w:rtl/>
        </w:rPr>
        <w:t xml:space="preserve">, </w:t>
      </w:r>
      <w:r w:rsidRPr="00DA3139">
        <w:rPr>
          <w:rFonts w:ascii="David" w:eastAsia="David" w:hAnsi="David" w:cs="David"/>
          <w:b/>
          <w:sz w:val="24"/>
          <w:szCs w:val="24"/>
          <w:rtl/>
        </w:rPr>
        <w:t>אירועים ודמויות מרכזיות בהיסטוריה היהודית</w:t>
      </w:r>
      <w:r w:rsidR="004A06AA" w:rsidRPr="00DA3139">
        <w:rPr>
          <w:rFonts w:ascii="David" w:eastAsia="David" w:hAnsi="David" w:cs="David"/>
          <w:b/>
          <w:sz w:val="24"/>
          <w:szCs w:val="24"/>
          <w:rtl/>
        </w:rPr>
        <w:t xml:space="preserve"> ויצירת היכרות עם ציר הזמן היהודי והכרה ב</w:t>
      </w:r>
      <w:r w:rsidRPr="00DA3139">
        <w:rPr>
          <w:rFonts w:ascii="David" w:eastAsia="David" w:hAnsi="David" w:cs="David"/>
          <w:b/>
          <w:sz w:val="24"/>
          <w:szCs w:val="24"/>
          <w:rtl/>
        </w:rPr>
        <w:t xml:space="preserve">קשר </w:t>
      </w:r>
      <w:r w:rsidR="004A06AA" w:rsidRPr="00DA3139">
        <w:rPr>
          <w:rFonts w:ascii="David" w:eastAsia="David" w:hAnsi="David" w:cs="David"/>
          <w:b/>
          <w:sz w:val="24"/>
          <w:szCs w:val="24"/>
          <w:rtl/>
        </w:rPr>
        <w:t xml:space="preserve">הרציף </w:t>
      </w:r>
      <w:r w:rsidRPr="00DA3139">
        <w:rPr>
          <w:rFonts w:ascii="David" w:eastAsia="David" w:hAnsi="David" w:cs="David"/>
          <w:b/>
          <w:sz w:val="24"/>
          <w:szCs w:val="24"/>
          <w:rtl/>
        </w:rPr>
        <w:t>של העם היהודי עם ארץ ישראל</w:t>
      </w:r>
      <w:r w:rsidR="004A06AA" w:rsidRPr="00DA3139">
        <w:rPr>
          <w:rFonts w:ascii="David" w:eastAsia="David" w:hAnsi="David" w:cs="David"/>
          <w:b/>
          <w:sz w:val="24"/>
          <w:szCs w:val="24"/>
          <w:rtl/>
        </w:rPr>
        <w:t>.</w:t>
      </w:r>
    </w:p>
    <w:p w14:paraId="6B5FAF5D" w14:textId="77777777" w:rsidR="007352E4" w:rsidRPr="00DA3139" w:rsidRDefault="007352E4" w:rsidP="007E33E4">
      <w:pPr>
        <w:bidi/>
        <w:spacing w:line="360" w:lineRule="auto"/>
        <w:jc w:val="both"/>
        <w:rPr>
          <w:rFonts w:ascii="David" w:eastAsia="David" w:hAnsi="David" w:cs="David"/>
          <w:sz w:val="24"/>
          <w:szCs w:val="24"/>
          <w:rtl/>
        </w:rPr>
      </w:pPr>
    </w:p>
    <w:p w14:paraId="50D77E6B" w14:textId="77777777" w:rsidR="004A06AA" w:rsidRPr="00DA3139" w:rsidRDefault="004A06AA" w:rsidP="007E33E4">
      <w:pPr>
        <w:bidi/>
        <w:spacing w:line="360" w:lineRule="auto"/>
        <w:jc w:val="both"/>
        <w:rPr>
          <w:rFonts w:ascii="David" w:eastAsia="David" w:hAnsi="David" w:cs="David"/>
          <w:b/>
          <w:bCs/>
          <w:sz w:val="24"/>
          <w:szCs w:val="24"/>
          <w:rtl/>
        </w:rPr>
      </w:pPr>
      <w:r w:rsidRPr="00DA3139">
        <w:rPr>
          <w:rFonts w:ascii="David" w:eastAsia="David" w:hAnsi="David" w:cs="David"/>
          <w:b/>
          <w:bCs/>
          <w:sz w:val="24"/>
          <w:szCs w:val="24"/>
          <w:rtl/>
        </w:rPr>
        <w:t>מהלך:</w:t>
      </w:r>
    </w:p>
    <w:p w14:paraId="76199D9E" w14:textId="77777777" w:rsidR="004A06AA" w:rsidRPr="00DA3139" w:rsidRDefault="004A06AA" w:rsidP="007E33E4">
      <w:pPr>
        <w:bidi/>
        <w:spacing w:line="360" w:lineRule="auto"/>
        <w:jc w:val="both"/>
        <w:rPr>
          <w:rFonts w:ascii="David" w:eastAsia="David" w:hAnsi="David" w:cs="David"/>
          <w:b/>
          <w:bCs/>
          <w:sz w:val="24"/>
          <w:szCs w:val="24"/>
        </w:rPr>
      </w:pPr>
    </w:p>
    <w:p w14:paraId="4FC0B2EE" w14:textId="77777777" w:rsidR="007352E4" w:rsidRPr="00DA3139" w:rsidRDefault="007A1202" w:rsidP="007E33E4">
      <w:pPr>
        <w:bidi/>
        <w:spacing w:line="360" w:lineRule="auto"/>
        <w:jc w:val="both"/>
        <w:rPr>
          <w:rFonts w:ascii="David" w:eastAsia="David" w:hAnsi="David" w:cs="David"/>
          <w:bCs/>
          <w:sz w:val="24"/>
          <w:szCs w:val="24"/>
        </w:rPr>
      </w:pPr>
      <w:r w:rsidRPr="00DA3139">
        <w:rPr>
          <w:rFonts w:ascii="David" w:eastAsia="David" w:hAnsi="David" w:cs="David"/>
          <w:bCs/>
          <w:sz w:val="24"/>
          <w:szCs w:val="24"/>
          <w:rtl/>
        </w:rPr>
        <w:t>קומה 1 – יסודות</w:t>
      </w:r>
    </w:p>
    <w:p w14:paraId="2E9D2A1B" w14:textId="77777777" w:rsidR="007352E4" w:rsidRPr="00DA3139" w:rsidRDefault="007A1202" w:rsidP="007E33E4">
      <w:pPr>
        <w:pStyle w:val="ListParagraph"/>
        <w:numPr>
          <w:ilvl w:val="0"/>
          <w:numId w:val="4"/>
        </w:numPr>
        <w:bidi/>
        <w:spacing w:line="360" w:lineRule="auto"/>
        <w:ind w:left="0"/>
        <w:jc w:val="both"/>
        <w:rPr>
          <w:rFonts w:ascii="David" w:eastAsia="David" w:hAnsi="David" w:cs="David"/>
          <w:bCs/>
          <w:sz w:val="24"/>
          <w:szCs w:val="24"/>
        </w:rPr>
      </w:pPr>
      <w:r w:rsidRPr="00DA3139">
        <w:rPr>
          <w:rFonts w:ascii="David" w:eastAsia="David" w:hAnsi="David" w:cs="David"/>
          <w:bCs/>
          <w:sz w:val="24"/>
          <w:szCs w:val="24"/>
          <w:rtl/>
        </w:rPr>
        <w:t xml:space="preserve">פתיחה: </w:t>
      </w:r>
    </w:p>
    <w:p w14:paraId="5E6518E3" w14:textId="77777777" w:rsidR="007352E4" w:rsidRPr="00DA3139" w:rsidRDefault="007A1202" w:rsidP="007E33E4">
      <w:pPr>
        <w:bidi/>
        <w:spacing w:line="360" w:lineRule="auto"/>
        <w:jc w:val="both"/>
        <w:rPr>
          <w:rFonts w:ascii="David" w:eastAsia="David" w:hAnsi="David" w:cs="David"/>
          <w:b/>
          <w:sz w:val="24"/>
          <w:szCs w:val="24"/>
        </w:rPr>
      </w:pPr>
      <w:r w:rsidRPr="00DA3139">
        <w:rPr>
          <w:rFonts w:ascii="David" w:eastAsia="David" w:hAnsi="David" w:cs="David"/>
          <w:b/>
          <w:sz w:val="24"/>
          <w:szCs w:val="24"/>
          <w:rtl/>
        </w:rPr>
        <w:t>בקומה הראשונה מוצגים חפצים המסמלים את יסודות העם היהודי. בהתחשב בכך שלכל פר</w:t>
      </w:r>
      <w:r w:rsidR="002E02EF" w:rsidRPr="00DA3139">
        <w:rPr>
          <w:rFonts w:ascii="David" w:eastAsia="David" w:hAnsi="David" w:cs="David"/>
          <w:b/>
          <w:sz w:val="24"/>
          <w:szCs w:val="24"/>
          <w:rtl/>
        </w:rPr>
        <w:t>י</w:t>
      </w:r>
      <w:r w:rsidRPr="00DA3139">
        <w:rPr>
          <w:rFonts w:ascii="David" w:eastAsia="David" w:hAnsi="David" w:cs="David"/>
          <w:b/>
          <w:sz w:val="24"/>
          <w:szCs w:val="24"/>
          <w:rtl/>
        </w:rPr>
        <w:t>ט</w:t>
      </w:r>
      <w:r w:rsidR="002E02EF" w:rsidRPr="00DA3139">
        <w:rPr>
          <w:rFonts w:ascii="David" w:eastAsia="David" w:hAnsi="David" w:cs="David"/>
          <w:b/>
          <w:sz w:val="24"/>
          <w:szCs w:val="24"/>
          <w:rtl/>
        </w:rPr>
        <w:t xml:space="preserve"> במוזיאון</w:t>
      </w:r>
      <w:r w:rsidRPr="00DA3139">
        <w:rPr>
          <w:rFonts w:ascii="David" w:eastAsia="David" w:hAnsi="David" w:cs="David"/>
          <w:b/>
          <w:sz w:val="24"/>
          <w:szCs w:val="24"/>
          <w:rtl/>
        </w:rPr>
        <w:t xml:space="preserve"> יש קשר מובהק ליהדות, אי אפשר לפרט את כל צורות החיבור הקיימות</w:t>
      </w:r>
      <w:r w:rsidR="002E02EF" w:rsidRPr="00DA3139">
        <w:rPr>
          <w:rFonts w:ascii="David" w:eastAsia="David" w:hAnsi="David" w:cs="David"/>
          <w:b/>
          <w:sz w:val="24"/>
          <w:szCs w:val="24"/>
          <w:rtl/>
        </w:rPr>
        <w:t xml:space="preserve"> ועל כן </w:t>
      </w:r>
      <w:r w:rsidRPr="00DA3139">
        <w:rPr>
          <w:rFonts w:ascii="David" w:eastAsia="David" w:hAnsi="David" w:cs="David"/>
          <w:b/>
          <w:sz w:val="24"/>
          <w:szCs w:val="24"/>
          <w:rtl/>
        </w:rPr>
        <w:t xml:space="preserve">המוזיאון ביקש למצוא את </w:t>
      </w:r>
      <w:r w:rsidR="009B5556" w:rsidRPr="00DA3139">
        <w:rPr>
          <w:rFonts w:ascii="David" w:eastAsia="David" w:hAnsi="David" w:cs="David"/>
          <w:b/>
          <w:sz w:val="24"/>
          <w:szCs w:val="24"/>
          <w:rtl/>
        </w:rPr>
        <w:t xml:space="preserve">אלה המהווים מכנה משותף </w:t>
      </w:r>
      <w:r w:rsidRPr="00DA3139">
        <w:rPr>
          <w:rFonts w:ascii="David" w:eastAsia="David" w:hAnsi="David" w:cs="David"/>
          <w:b/>
          <w:sz w:val="24"/>
          <w:szCs w:val="24"/>
          <w:rtl/>
        </w:rPr>
        <w:t xml:space="preserve">ביותר בקרב יהודים מכל העולם, ללא קשר למקום וזמן. בסיור </w:t>
      </w:r>
      <w:r w:rsidR="002E02EF" w:rsidRPr="00DA3139">
        <w:rPr>
          <w:rFonts w:ascii="David" w:eastAsia="David" w:hAnsi="David" w:cs="David"/>
          <w:b/>
          <w:sz w:val="24"/>
          <w:szCs w:val="24"/>
          <w:rtl/>
        </w:rPr>
        <w:t>בקומה זו</w:t>
      </w:r>
      <w:r w:rsidRPr="00DA3139">
        <w:rPr>
          <w:rFonts w:ascii="David" w:eastAsia="David" w:hAnsi="David" w:cs="David"/>
          <w:b/>
          <w:sz w:val="24"/>
          <w:szCs w:val="24"/>
          <w:rtl/>
        </w:rPr>
        <w:t xml:space="preserve"> </w:t>
      </w:r>
      <w:r w:rsidR="002E02EF" w:rsidRPr="00DA3139">
        <w:rPr>
          <w:rFonts w:ascii="David" w:eastAsia="David" w:hAnsi="David" w:cs="David"/>
          <w:b/>
          <w:sz w:val="24"/>
          <w:szCs w:val="24"/>
          <w:rtl/>
        </w:rPr>
        <w:t xml:space="preserve">נפגוש </w:t>
      </w:r>
      <w:r w:rsidRPr="00DA3139">
        <w:rPr>
          <w:rFonts w:ascii="David" w:eastAsia="David" w:hAnsi="David" w:cs="David"/>
          <w:b/>
          <w:sz w:val="24"/>
          <w:szCs w:val="24"/>
          <w:rtl/>
        </w:rPr>
        <w:t xml:space="preserve"> שלושה מהם: </w:t>
      </w:r>
      <w:r w:rsidR="002E02EF" w:rsidRPr="00DA3139">
        <w:rPr>
          <w:rFonts w:ascii="David" w:eastAsia="David" w:hAnsi="David" w:cs="David"/>
          <w:b/>
          <w:sz w:val="24"/>
          <w:szCs w:val="24"/>
          <w:rtl/>
        </w:rPr>
        <w:t>ה</w:t>
      </w:r>
      <w:r w:rsidRPr="00DA3139">
        <w:rPr>
          <w:rFonts w:ascii="David" w:eastAsia="David" w:hAnsi="David" w:cs="David"/>
          <w:b/>
          <w:sz w:val="24"/>
          <w:szCs w:val="24"/>
          <w:rtl/>
        </w:rPr>
        <w:t>תנ"ך</w:t>
      </w:r>
      <w:r w:rsidR="002E02EF" w:rsidRPr="00DA3139">
        <w:rPr>
          <w:rFonts w:ascii="David" w:eastAsia="David" w:hAnsi="David" w:cs="David"/>
          <w:b/>
          <w:sz w:val="24"/>
          <w:szCs w:val="24"/>
          <w:rtl/>
        </w:rPr>
        <w:t>, ה</w:t>
      </w:r>
      <w:r w:rsidRPr="00DA3139">
        <w:rPr>
          <w:rFonts w:ascii="David" w:eastAsia="David" w:hAnsi="David" w:cs="David"/>
          <w:b/>
          <w:sz w:val="24"/>
          <w:szCs w:val="24"/>
          <w:rtl/>
        </w:rPr>
        <w:t xml:space="preserve">שבת </w:t>
      </w:r>
      <w:r w:rsidR="002E02EF" w:rsidRPr="00DA3139">
        <w:rPr>
          <w:rFonts w:ascii="David" w:eastAsia="David" w:hAnsi="David" w:cs="David"/>
          <w:b/>
          <w:sz w:val="24"/>
          <w:szCs w:val="24"/>
          <w:rtl/>
        </w:rPr>
        <w:t>ו</w:t>
      </w:r>
      <w:r w:rsidRPr="00DA3139">
        <w:rPr>
          <w:rFonts w:ascii="David" w:eastAsia="David" w:hAnsi="David" w:cs="David"/>
          <w:b/>
          <w:sz w:val="24"/>
          <w:szCs w:val="24"/>
          <w:rtl/>
        </w:rPr>
        <w:t>לוח השנה העברי</w:t>
      </w:r>
      <w:r w:rsidR="002E02EF" w:rsidRPr="00DA3139">
        <w:rPr>
          <w:rFonts w:ascii="David" w:eastAsia="David" w:hAnsi="David" w:cs="David"/>
          <w:b/>
          <w:sz w:val="24"/>
          <w:szCs w:val="24"/>
          <w:rtl/>
        </w:rPr>
        <w:t>.</w:t>
      </w:r>
    </w:p>
    <w:p w14:paraId="67789674" w14:textId="77777777" w:rsidR="007352E4" w:rsidRPr="00DA3139" w:rsidRDefault="007352E4" w:rsidP="007E33E4">
      <w:pPr>
        <w:bidi/>
        <w:spacing w:line="360" w:lineRule="auto"/>
        <w:jc w:val="both"/>
        <w:rPr>
          <w:rFonts w:ascii="David" w:eastAsia="David" w:hAnsi="David" w:cs="David"/>
          <w:b/>
          <w:sz w:val="24"/>
          <w:szCs w:val="24"/>
          <w:highlight w:val="yellow"/>
        </w:rPr>
      </w:pPr>
    </w:p>
    <w:p w14:paraId="1830BFC0" w14:textId="77777777" w:rsidR="007352E4" w:rsidRPr="00DA3139" w:rsidRDefault="007A1202" w:rsidP="007E33E4">
      <w:pPr>
        <w:pStyle w:val="ListParagraph"/>
        <w:numPr>
          <w:ilvl w:val="0"/>
          <w:numId w:val="4"/>
        </w:numPr>
        <w:bidi/>
        <w:spacing w:line="360" w:lineRule="auto"/>
        <w:ind w:left="0"/>
        <w:jc w:val="both"/>
        <w:rPr>
          <w:rFonts w:ascii="David" w:eastAsia="David" w:hAnsi="David" w:cs="David"/>
          <w:b/>
          <w:bCs/>
          <w:sz w:val="24"/>
          <w:szCs w:val="24"/>
        </w:rPr>
      </w:pPr>
      <w:r w:rsidRPr="00DA3139">
        <w:rPr>
          <w:rFonts w:ascii="David" w:eastAsia="David" w:hAnsi="David" w:cs="David"/>
          <w:b/>
          <w:bCs/>
          <w:sz w:val="24"/>
          <w:szCs w:val="24"/>
          <w:u w:val="single"/>
          <w:rtl/>
        </w:rPr>
        <w:t>מוקד תנ"ך</w:t>
      </w:r>
    </w:p>
    <w:p w14:paraId="2138F9E6" w14:textId="77777777" w:rsidR="007352E4" w:rsidRPr="00DA3139" w:rsidRDefault="002E02EF" w:rsidP="007E33E4">
      <w:pPr>
        <w:bidi/>
        <w:spacing w:line="360" w:lineRule="auto"/>
        <w:jc w:val="both"/>
        <w:rPr>
          <w:rFonts w:ascii="David" w:eastAsia="David" w:hAnsi="David" w:cs="David"/>
          <w:sz w:val="24"/>
          <w:szCs w:val="24"/>
          <w:rtl/>
        </w:rPr>
      </w:pPr>
      <w:r w:rsidRPr="00DA3139">
        <w:rPr>
          <w:rFonts w:ascii="David" w:eastAsia="David" w:hAnsi="David" w:cs="David"/>
          <w:b/>
          <w:sz w:val="24"/>
          <w:szCs w:val="24"/>
          <w:rtl/>
        </w:rPr>
        <w:t>עשרים וארבעת</w:t>
      </w:r>
      <w:r w:rsidR="007A1202" w:rsidRPr="00DA3139">
        <w:rPr>
          <w:rFonts w:ascii="David" w:eastAsia="David" w:hAnsi="David" w:cs="David"/>
          <w:sz w:val="24"/>
          <w:szCs w:val="24"/>
          <w:rtl/>
        </w:rPr>
        <w:t xml:space="preserve"> הספרים המרכיבים את התנ"ך הם הבסיס הספרותי שנתן גוף וצורה ליהדות</w:t>
      </w:r>
      <w:r w:rsidRPr="00DA3139">
        <w:rPr>
          <w:rFonts w:ascii="David" w:eastAsia="David" w:hAnsi="David" w:cs="David"/>
          <w:sz w:val="24"/>
          <w:szCs w:val="24"/>
          <w:rtl/>
        </w:rPr>
        <w:t xml:space="preserve">, </w:t>
      </w:r>
      <w:r w:rsidR="007A1202" w:rsidRPr="00DA3139">
        <w:rPr>
          <w:rFonts w:ascii="David" w:eastAsia="David" w:hAnsi="David" w:cs="David"/>
          <w:sz w:val="24"/>
          <w:szCs w:val="24"/>
          <w:rtl/>
        </w:rPr>
        <w:t>לא רק במובן הדתי, אלא גם מבחינה תרבותית ומוסרית. לצד התנ</w:t>
      </w:r>
      <w:r w:rsidRPr="00DA3139">
        <w:rPr>
          <w:rFonts w:ascii="David" w:eastAsia="David" w:hAnsi="David" w:cs="David"/>
          <w:sz w:val="24"/>
          <w:szCs w:val="24"/>
          <w:rtl/>
        </w:rPr>
        <w:t>"</w:t>
      </w:r>
      <w:r w:rsidR="007A1202" w:rsidRPr="00DA3139">
        <w:rPr>
          <w:rFonts w:ascii="David" w:eastAsia="David" w:hAnsi="David" w:cs="David"/>
          <w:sz w:val="24"/>
          <w:szCs w:val="24"/>
          <w:rtl/>
        </w:rPr>
        <w:t xml:space="preserve">כים אנו רואים שורה של יצירות אומנותיות מודרניות (מחזמר, ויז'ואל וכו') שהמשותף להם </w:t>
      </w:r>
      <w:r w:rsidRPr="00DA3139">
        <w:rPr>
          <w:rFonts w:ascii="David" w:eastAsia="David" w:hAnsi="David" w:cs="David"/>
          <w:sz w:val="24"/>
          <w:szCs w:val="24"/>
          <w:rtl/>
        </w:rPr>
        <w:t>הוא מקור ההשראה המקראי, מבחינה טקסטואלית, תוכנית או מהותית.</w:t>
      </w:r>
      <w:r w:rsidR="00AA217F" w:rsidRPr="00DA3139">
        <w:rPr>
          <w:rFonts w:ascii="David" w:eastAsia="David" w:hAnsi="David" w:cs="David"/>
          <w:sz w:val="24"/>
          <w:szCs w:val="24"/>
          <w:rtl/>
        </w:rPr>
        <w:t xml:space="preserve"> </w:t>
      </w:r>
      <w:r w:rsidR="007A1202" w:rsidRPr="00DA3139">
        <w:rPr>
          <w:rFonts w:ascii="David" w:eastAsia="David" w:hAnsi="David" w:cs="David"/>
          <w:sz w:val="24"/>
          <w:szCs w:val="24"/>
          <w:rtl/>
        </w:rPr>
        <w:t>העובדה שהתרבות היהודית (ו</w:t>
      </w:r>
      <w:r w:rsidRPr="00DA3139">
        <w:rPr>
          <w:rFonts w:ascii="David" w:eastAsia="David" w:hAnsi="David" w:cs="David"/>
          <w:sz w:val="24"/>
          <w:szCs w:val="24"/>
          <w:rtl/>
        </w:rPr>
        <w:t xml:space="preserve">כפי שניתן לראות במוקד, גם לא מעט מהתרבות </w:t>
      </w:r>
      <w:r w:rsidR="007A1202" w:rsidRPr="00DA3139">
        <w:rPr>
          <w:rFonts w:ascii="David" w:eastAsia="David" w:hAnsi="David" w:cs="David"/>
          <w:sz w:val="24"/>
          <w:szCs w:val="24"/>
          <w:rtl/>
        </w:rPr>
        <w:t xml:space="preserve">העולמית) </w:t>
      </w:r>
      <w:r w:rsidRPr="00DA3139">
        <w:rPr>
          <w:rFonts w:ascii="David" w:eastAsia="David" w:hAnsi="David" w:cs="David"/>
          <w:sz w:val="24"/>
          <w:szCs w:val="24"/>
          <w:rtl/>
        </w:rPr>
        <w:t>העכשווית</w:t>
      </w:r>
      <w:r w:rsidR="007A1202" w:rsidRPr="00DA3139">
        <w:rPr>
          <w:rFonts w:ascii="David" w:eastAsia="David" w:hAnsi="David" w:cs="David"/>
          <w:sz w:val="24"/>
          <w:szCs w:val="24"/>
          <w:rtl/>
        </w:rPr>
        <w:t xml:space="preserve"> מ</w:t>
      </w:r>
      <w:r w:rsidRPr="00DA3139">
        <w:rPr>
          <w:rFonts w:ascii="David" w:eastAsia="David" w:hAnsi="David" w:cs="David"/>
          <w:sz w:val="24"/>
          <w:szCs w:val="24"/>
          <w:rtl/>
        </w:rPr>
        <w:t>תב</w:t>
      </w:r>
      <w:r w:rsidR="007A1202" w:rsidRPr="00DA3139">
        <w:rPr>
          <w:rFonts w:ascii="David" w:eastAsia="David" w:hAnsi="David" w:cs="David"/>
          <w:sz w:val="24"/>
          <w:szCs w:val="24"/>
          <w:rtl/>
        </w:rPr>
        <w:t>ססת על כתבים מלפני אלפי שנים, מוכיחה את הרלוונטיות והחשיבות שיש לתנ"ך עבור העם היהודי, בין אם במדינת ישראל ובין אם בתפוצות.</w:t>
      </w:r>
    </w:p>
    <w:p w14:paraId="21D7BB88" w14:textId="77777777" w:rsidR="003E6A8F" w:rsidRPr="00DA3139" w:rsidRDefault="003E6A8F" w:rsidP="007E33E4">
      <w:pPr>
        <w:bidi/>
        <w:spacing w:line="360" w:lineRule="auto"/>
        <w:jc w:val="both"/>
        <w:rPr>
          <w:rFonts w:ascii="David" w:eastAsia="David" w:hAnsi="David" w:cs="David"/>
          <w:sz w:val="24"/>
          <w:szCs w:val="24"/>
        </w:rPr>
      </w:pPr>
      <w:r w:rsidRPr="00DA3139">
        <w:rPr>
          <w:rFonts w:ascii="David" w:eastAsia="David" w:hAnsi="David" w:cs="David"/>
          <w:sz w:val="24"/>
          <w:szCs w:val="24"/>
          <w:rtl/>
        </w:rPr>
        <w:t>(ניתן לשלב משחק בסגנון "לא נפסיק לשיר" של הזמנת המשתתפות/ים להעלות את המספר הגבוה ביותר של שירים פופולאריים (בעברית או אנגלית) המתכתבים עם סיפורים או דמויות מן המקרא).</w:t>
      </w:r>
    </w:p>
    <w:p w14:paraId="6C42151D" w14:textId="77777777" w:rsidR="007352E4" w:rsidRPr="00DA3139" w:rsidRDefault="007A1202" w:rsidP="007E33E4">
      <w:pPr>
        <w:bidi/>
        <w:spacing w:line="360" w:lineRule="auto"/>
        <w:jc w:val="both"/>
        <w:rPr>
          <w:rFonts w:ascii="David" w:eastAsia="David" w:hAnsi="David" w:cs="David"/>
          <w:sz w:val="24"/>
          <w:szCs w:val="24"/>
          <w:rtl/>
        </w:rPr>
      </w:pPr>
      <w:r w:rsidRPr="00DA3139">
        <w:rPr>
          <w:rFonts w:ascii="David" w:eastAsia="David" w:hAnsi="David" w:cs="David"/>
          <w:sz w:val="24"/>
          <w:szCs w:val="24"/>
          <w:rtl/>
        </w:rPr>
        <w:t xml:space="preserve">בנוסף להיותו מקור השראה תרבותית ואתית, התנ"ך הוא גם מקורם של רבים (אם כי לא כולם!) מהחגים ומועדים שהעם היהודי מציין במהלך השנה. זה מביא אותנו לנקודה השנייה </w:t>
      </w:r>
      <w:r w:rsidR="003E6A8F" w:rsidRPr="00DA3139">
        <w:rPr>
          <w:rFonts w:ascii="David" w:eastAsia="David" w:hAnsi="David" w:cs="David"/>
          <w:sz w:val="24"/>
          <w:szCs w:val="24"/>
          <w:rtl/>
        </w:rPr>
        <w:t>שנרצה לפגוש</w:t>
      </w:r>
      <w:r w:rsidRPr="00DA3139">
        <w:rPr>
          <w:rFonts w:ascii="David" w:eastAsia="David" w:hAnsi="David" w:cs="David"/>
          <w:sz w:val="24"/>
          <w:szCs w:val="24"/>
          <w:rtl/>
        </w:rPr>
        <w:t>: לוח השנה היהודי.</w:t>
      </w:r>
    </w:p>
    <w:p w14:paraId="3E30E907" w14:textId="77777777" w:rsidR="00E92A0A" w:rsidRPr="00DA3139" w:rsidRDefault="00E92A0A" w:rsidP="007E33E4">
      <w:pPr>
        <w:bidi/>
        <w:spacing w:line="360" w:lineRule="auto"/>
        <w:jc w:val="both"/>
        <w:rPr>
          <w:rFonts w:ascii="David" w:eastAsia="David" w:hAnsi="David" w:cs="David"/>
          <w:sz w:val="24"/>
          <w:szCs w:val="24"/>
        </w:rPr>
      </w:pPr>
    </w:p>
    <w:p w14:paraId="7568962B" w14:textId="77777777" w:rsidR="007352E4" w:rsidRPr="00DA3139" w:rsidRDefault="007A1202" w:rsidP="007E33E4">
      <w:pPr>
        <w:numPr>
          <w:ilvl w:val="0"/>
          <w:numId w:val="4"/>
        </w:numPr>
        <w:bidi/>
        <w:spacing w:line="360" w:lineRule="auto"/>
        <w:ind w:left="0"/>
        <w:jc w:val="both"/>
        <w:rPr>
          <w:rFonts w:ascii="David" w:eastAsia="David" w:hAnsi="David" w:cs="David"/>
          <w:b/>
          <w:bCs/>
          <w:sz w:val="24"/>
          <w:szCs w:val="24"/>
        </w:rPr>
      </w:pPr>
      <w:r w:rsidRPr="00DA3139">
        <w:rPr>
          <w:rFonts w:ascii="David" w:eastAsia="David" w:hAnsi="David" w:cs="David"/>
          <w:b/>
          <w:bCs/>
          <w:sz w:val="24"/>
          <w:szCs w:val="24"/>
          <w:u w:val="single"/>
          <w:rtl/>
        </w:rPr>
        <w:t>מוקד לוח השנה</w:t>
      </w:r>
    </w:p>
    <w:p w14:paraId="4855EDA6" w14:textId="77777777" w:rsidR="007352E4" w:rsidRPr="00DA3139" w:rsidRDefault="007A1202" w:rsidP="007E33E4">
      <w:pPr>
        <w:bidi/>
        <w:spacing w:line="360" w:lineRule="auto"/>
        <w:jc w:val="both"/>
        <w:rPr>
          <w:rFonts w:ascii="David" w:eastAsia="David" w:hAnsi="David" w:cs="David"/>
          <w:sz w:val="24"/>
          <w:szCs w:val="24"/>
        </w:rPr>
      </w:pPr>
      <w:r w:rsidRPr="00DA3139">
        <w:rPr>
          <w:rFonts w:ascii="David" w:eastAsia="David" w:hAnsi="David" w:cs="David"/>
          <w:sz w:val="24"/>
          <w:szCs w:val="24"/>
          <w:rtl/>
        </w:rPr>
        <w:t xml:space="preserve">לוח השנה היהודי מגוון בצורה מרשימה. </w:t>
      </w:r>
      <w:r w:rsidR="004E53C4" w:rsidRPr="00DA3139">
        <w:rPr>
          <w:rFonts w:ascii="David" w:eastAsia="David" w:hAnsi="David" w:cs="David"/>
          <w:sz w:val="24"/>
          <w:szCs w:val="24"/>
          <w:rtl/>
        </w:rPr>
        <w:t>"לכל זמן ועת לכל חפץ תחת השמיים"</w:t>
      </w:r>
      <w:r w:rsidRPr="00DA3139">
        <w:rPr>
          <w:rFonts w:ascii="David" w:eastAsia="David" w:hAnsi="David" w:cs="David"/>
          <w:sz w:val="24"/>
          <w:szCs w:val="24"/>
          <w:rtl/>
        </w:rPr>
        <w:t xml:space="preserve">: </w:t>
      </w:r>
    </w:p>
    <w:p w14:paraId="238AE73A" w14:textId="77777777" w:rsidR="007352E4" w:rsidRPr="00DA3139" w:rsidRDefault="007A1202" w:rsidP="007E33E4">
      <w:pPr>
        <w:bidi/>
        <w:spacing w:line="360" w:lineRule="auto"/>
        <w:jc w:val="both"/>
        <w:rPr>
          <w:rFonts w:ascii="David" w:eastAsia="David" w:hAnsi="David" w:cs="David"/>
          <w:sz w:val="24"/>
          <w:szCs w:val="24"/>
        </w:rPr>
      </w:pPr>
      <w:r w:rsidRPr="00DA3139">
        <w:rPr>
          <w:rFonts w:ascii="David" w:eastAsia="David" w:hAnsi="David" w:cs="David"/>
          <w:sz w:val="24"/>
          <w:szCs w:val="24"/>
          <w:rtl/>
        </w:rPr>
        <w:t>לשמוח (פורים) וגם להתאבל (ט' באב)</w:t>
      </w:r>
      <w:r w:rsidR="00301972" w:rsidRPr="00DA3139">
        <w:rPr>
          <w:rFonts w:ascii="David" w:eastAsia="David" w:hAnsi="David" w:cs="David"/>
          <w:sz w:val="24"/>
          <w:szCs w:val="24"/>
          <w:rtl/>
        </w:rPr>
        <w:t>,</w:t>
      </w:r>
      <w:r w:rsidRPr="00DA3139">
        <w:rPr>
          <w:rFonts w:ascii="David" w:eastAsia="David" w:hAnsi="David" w:cs="David"/>
          <w:sz w:val="24"/>
          <w:szCs w:val="24"/>
          <w:rtl/>
        </w:rPr>
        <w:t xml:space="preserve"> לאכול (כמעט תמיד!) וגם </w:t>
      </w:r>
      <w:r w:rsidR="00301972" w:rsidRPr="00DA3139">
        <w:rPr>
          <w:rFonts w:ascii="David" w:eastAsia="David" w:hAnsi="David" w:cs="David"/>
          <w:sz w:val="24"/>
          <w:szCs w:val="24"/>
          <w:rtl/>
        </w:rPr>
        <w:t>לא לאכול</w:t>
      </w:r>
      <w:r w:rsidRPr="00DA3139">
        <w:rPr>
          <w:rFonts w:ascii="David" w:eastAsia="David" w:hAnsi="David" w:cs="David"/>
          <w:sz w:val="24"/>
          <w:szCs w:val="24"/>
          <w:rtl/>
        </w:rPr>
        <w:t xml:space="preserve"> (יום כיפור</w:t>
      </w:r>
      <w:r w:rsidR="00301972" w:rsidRPr="00DA3139">
        <w:rPr>
          <w:rFonts w:ascii="David" w:eastAsia="David" w:hAnsi="David" w:cs="David"/>
          <w:sz w:val="24"/>
          <w:szCs w:val="24"/>
          <w:rtl/>
        </w:rPr>
        <w:t xml:space="preserve"> וצומות</w:t>
      </w:r>
      <w:r w:rsidRPr="00DA3139">
        <w:rPr>
          <w:rFonts w:ascii="David" w:eastAsia="David" w:hAnsi="David" w:cs="David"/>
          <w:sz w:val="24"/>
          <w:szCs w:val="24"/>
          <w:rtl/>
        </w:rPr>
        <w:t>)</w:t>
      </w:r>
      <w:r w:rsidR="00301972" w:rsidRPr="00DA3139">
        <w:rPr>
          <w:rFonts w:ascii="David" w:eastAsia="David" w:hAnsi="David" w:cs="David"/>
          <w:sz w:val="24"/>
          <w:szCs w:val="24"/>
          <w:rtl/>
        </w:rPr>
        <w:t>, לנקות את</w:t>
      </w:r>
      <w:r w:rsidRPr="00DA3139">
        <w:rPr>
          <w:rFonts w:ascii="David" w:eastAsia="David" w:hAnsi="David" w:cs="David"/>
          <w:sz w:val="24"/>
          <w:szCs w:val="24"/>
          <w:rtl/>
        </w:rPr>
        <w:t xml:space="preserve"> הבית (פסח) וגם </w:t>
      </w:r>
      <w:r w:rsidR="00301972" w:rsidRPr="00DA3139">
        <w:rPr>
          <w:rFonts w:ascii="David" w:eastAsia="David" w:hAnsi="David" w:cs="David"/>
          <w:sz w:val="24"/>
          <w:szCs w:val="24"/>
          <w:rtl/>
        </w:rPr>
        <w:t>לצאת</w:t>
      </w:r>
      <w:r w:rsidRPr="00DA3139">
        <w:rPr>
          <w:rFonts w:ascii="David" w:eastAsia="David" w:hAnsi="David" w:cs="David"/>
          <w:sz w:val="24"/>
          <w:szCs w:val="24"/>
          <w:rtl/>
        </w:rPr>
        <w:t xml:space="preserve"> ממנו (סוכות).</w:t>
      </w:r>
    </w:p>
    <w:p w14:paraId="22D56175" w14:textId="77777777" w:rsidR="007352E4" w:rsidRPr="00DA3139" w:rsidRDefault="007A1202" w:rsidP="007E33E4">
      <w:pPr>
        <w:bidi/>
        <w:spacing w:line="360" w:lineRule="auto"/>
        <w:jc w:val="both"/>
        <w:rPr>
          <w:rFonts w:ascii="David" w:eastAsia="David" w:hAnsi="David" w:cs="David"/>
          <w:sz w:val="24"/>
          <w:szCs w:val="24"/>
        </w:rPr>
      </w:pPr>
      <w:r w:rsidRPr="00DA3139">
        <w:rPr>
          <w:rFonts w:ascii="David" w:eastAsia="David" w:hAnsi="David" w:cs="David"/>
          <w:sz w:val="24"/>
          <w:szCs w:val="24"/>
          <w:rtl/>
        </w:rPr>
        <w:t>למרות שיש לנו הרושם שהלוח היהודי תמיד היה זהה, במציאות מה</w:t>
      </w:r>
      <w:r w:rsidR="00301972" w:rsidRPr="00DA3139">
        <w:rPr>
          <w:rFonts w:ascii="David" w:eastAsia="David" w:hAnsi="David" w:cs="David"/>
          <w:sz w:val="24"/>
          <w:szCs w:val="24"/>
          <w:rtl/>
        </w:rPr>
        <w:t xml:space="preserve"> שמוכר</w:t>
      </w:r>
      <w:r w:rsidRPr="00DA3139">
        <w:rPr>
          <w:rFonts w:ascii="David" w:eastAsia="David" w:hAnsi="David" w:cs="David"/>
          <w:sz w:val="24"/>
          <w:szCs w:val="24"/>
          <w:rtl/>
        </w:rPr>
        <w:t xml:space="preserve"> לנו </w:t>
      </w:r>
      <w:r w:rsidR="00301972" w:rsidRPr="00DA3139">
        <w:rPr>
          <w:rFonts w:ascii="David" w:eastAsia="David" w:hAnsi="David" w:cs="David"/>
          <w:sz w:val="24"/>
          <w:szCs w:val="24"/>
          <w:rtl/>
        </w:rPr>
        <w:t>כ</w:t>
      </w:r>
      <w:r w:rsidRPr="00DA3139">
        <w:rPr>
          <w:rFonts w:ascii="David" w:eastAsia="David" w:hAnsi="David" w:cs="David"/>
          <w:sz w:val="24"/>
          <w:szCs w:val="24"/>
          <w:rtl/>
        </w:rPr>
        <w:t xml:space="preserve">יום הוא תוצאה של תהליך </w:t>
      </w:r>
      <w:r w:rsidR="00301972" w:rsidRPr="00DA3139">
        <w:rPr>
          <w:rFonts w:ascii="David" w:eastAsia="David" w:hAnsi="David" w:cs="David"/>
          <w:sz w:val="24"/>
          <w:szCs w:val="24"/>
          <w:rtl/>
        </w:rPr>
        <w:t xml:space="preserve">בן </w:t>
      </w:r>
      <w:r w:rsidRPr="00DA3139">
        <w:rPr>
          <w:rFonts w:ascii="David" w:eastAsia="David" w:hAnsi="David" w:cs="David"/>
          <w:sz w:val="24"/>
          <w:szCs w:val="24"/>
          <w:rtl/>
        </w:rPr>
        <w:t>אלפי שנים, בו דורות שונים ח</w:t>
      </w:r>
      <w:r w:rsidR="00301972" w:rsidRPr="00DA3139">
        <w:rPr>
          <w:rFonts w:ascii="David" w:eastAsia="David" w:hAnsi="David" w:cs="David"/>
          <w:sz w:val="24"/>
          <w:szCs w:val="24"/>
          <w:rtl/>
        </w:rPr>
        <w:t>ו</w:t>
      </w:r>
      <w:r w:rsidRPr="00DA3139">
        <w:rPr>
          <w:rFonts w:ascii="David" w:eastAsia="David" w:hAnsi="David" w:cs="David"/>
          <w:sz w:val="24"/>
          <w:szCs w:val="24"/>
          <w:rtl/>
        </w:rPr>
        <w:t xml:space="preserve">ו חוויות שונות וגם </w:t>
      </w:r>
      <w:r w:rsidR="00301972" w:rsidRPr="00DA3139">
        <w:rPr>
          <w:rFonts w:ascii="David" w:eastAsia="David" w:hAnsi="David" w:cs="David"/>
          <w:sz w:val="24"/>
          <w:szCs w:val="24"/>
          <w:rtl/>
        </w:rPr>
        <w:t>עיצבו מחדש והוסיפו</w:t>
      </w:r>
      <w:r w:rsidRPr="00DA3139">
        <w:rPr>
          <w:rFonts w:ascii="David" w:eastAsia="David" w:hAnsi="David" w:cs="David"/>
          <w:sz w:val="24"/>
          <w:szCs w:val="24"/>
          <w:rtl/>
        </w:rPr>
        <w:t xml:space="preserve"> מסורות לחגיגות קיימות.</w:t>
      </w:r>
    </w:p>
    <w:p w14:paraId="6F08809F" w14:textId="77777777" w:rsidR="007352E4" w:rsidRPr="00DA3139" w:rsidRDefault="007A1202" w:rsidP="007E33E4">
      <w:pPr>
        <w:bidi/>
        <w:spacing w:line="360" w:lineRule="auto"/>
        <w:jc w:val="both"/>
        <w:rPr>
          <w:rFonts w:ascii="David" w:eastAsia="David" w:hAnsi="David" w:cs="David"/>
          <w:sz w:val="24"/>
          <w:szCs w:val="24"/>
        </w:rPr>
      </w:pPr>
      <w:r w:rsidRPr="00DA3139">
        <w:rPr>
          <w:rFonts w:ascii="David" w:eastAsia="David" w:hAnsi="David" w:cs="David"/>
          <w:sz w:val="24"/>
          <w:szCs w:val="24"/>
          <w:rtl/>
        </w:rPr>
        <w:t>כדי להבין טוב יותר, נסווג את ה</w:t>
      </w:r>
      <w:r w:rsidR="00301972" w:rsidRPr="00DA3139">
        <w:rPr>
          <w:rFonts w:ascii="David" w:eastAsia="David" w:hAnsi="David" w:cs="David"/>
          <w:sz w:val="24"/>
          <w:szCs w:val="24"/>
          <w:rtl/>
        </w:rPr>
        <w:t>מועדים העיקריים המוכרים לנו בלוח השנה</w:t>
      </w:r>
      <w:r w:rsidRPr="00DA3139">
        <w:rPr>
          <w:rFonts w:ascii="David" w:eastAsia="David" w:hAnsi="David" w:cs="David"/>
          <w:sz w:val="24"/>
          <w:szCs w:val="24"/>
          <w:rtl/>
        </w:rPr>
        <w:t>:</w:t>
      </w:r>
    </w:p>
    <w:p w14:paraId="343B39AA" w14:textId="77777777" w:rsidR="007352E4" w:rsidRPr="00DA3139" w:rsidRDefault="007A1202" w:rsidP="007E33E4">
      <w:pPr>
        <w:numPr>
          <w:ilvl w:val="0"/>
          <w:numId w:val="2"/>
        </w:numPr>
        <w:pBdr>
          <w:top w:val="nil"/>
          <w:left w:val="nil"/>
          <w:bottom w:val="nil"/>
          <w:right w:val="nil"/>
          <w:between w:val="nil"/>
        </w:pBdr>
        <w:bidi/>
        <w:spacing w:line="360" w:lineRule="auto"/>
        <w:ind w:left="0"/>
        <w:jc w:val="both"/>
        <w:rPr>
          <w:rFonts w:ascii="David" w:eastAsia="David" w:hAnsi="David" w:cs="David"/>
          <w:color w:val="000000"/>
          <w:sz w:val="24"/>
          <w:szCs w:val="24"/>
        </w:rPr>
      </w:pPr>
      <w:r w:rsidRPr="00DA3139">
        <w:rPr>
          <w:rFonts w:ascii="David" w:eastAsia="David" w:hAnsi="David" w:cs="David"/>
          <w:color w:val="000000"/>
          <w:sz w:val="24"/>
          <w:szCs w:val="24"/>
          <w:rtl/>
        </w:rPr>
        <w:t>חגים/</w:t>
      </w:r>
      <w:r w:rsidRPr="00DA3139">
        <w:rPr>
          <w:rFonts w:ascii="David" w:eastAsia="David" w:hAnsi="David" w:cs="David"/>
          <w:sz w:val="24"/>
          <w:szCs w:val="24"/>
          <w:rtl/>
        </w:rPr>
        <w:t>מועדים</w:t>
      </w:r>
      <w:r w:rsidRPr="00DA3139">
        <w:rPr>
          <w:rFonts w:ascii="David" w:eastAsia="David" w:hAnsi="David" w:cs="David"/>
          <w:color w:val="000000"/>
          <w:sz w:val="24"/>
          <w:szCs w:val="24"/>
          <w:rtl/>
        </w:rPr>
        <w:t xml:space="preserve"> המוזכרים בתורה: </w:t>
      </w:r>
      <w:r w:rsidRPr="00DA3139">
        <w:rPr>
          <w:rFonts w:ascii="David" w:eastAsia="David" w:hAnsi="David" w:cs="David"/>
          <w:sz w:val="24"/>
          <w:szCs w:val="24"/>
          <w:rtl/>
        </w:rPr>
        <w:t>שלושת</w:t>
      </w:r>
      <w:r w:rsidRPr="00DA3139">
        <w:rPr>
          <w:rFonts w:ascii="David" w:eastAsia="David" w:hAnsi="David" w:cs="David"/>
          <w:color w:val="000000"/>
          <w:sz w:val="24"/>
          <w:szCs w:val="24"/>
          <w:rtl/>
        </w:rPr>
        <w:t xml:space="preserve"> הרגלים (פסח, שבועות וסוכות),</w:t>
      </w:r>
      <w:r w:rsidR="00301972" w:rsidRPr="00DA3139">
        <w:rPr>
          <w:rFonts w:ascii="David" w:eastAsia="David" w:hAnsi="David" w:cs="David"/>
          <w:color w:val="000000"/>
          <w:sz w:val="24"/>
          <w:szCs w:val="24"/>
          <w:rtl/>
        </w:rPr>
        <w:t>שמיני עצרת,</w:t>
      </w:r>
      <w:r w:rsidRPr="00DA3139">
        <w:rPr>
          <w:rFonts w:ascii="David" w:eastAsia="David" w:hAnsi="David" w:cs="David"/>
          <w:color w:val="000000"/>
          <w:sz w:val="24"/>
          <w:szCs w:val="24"/>
          <w:rtl/>
        </w:rPr>
        <w:t xml:space="preserve"> ראש השנה ויום כיפור.</w:t>
      </w:r>
    </w:p>
    <w:p w14:paraId="5F2009CB" w14:textId="77777777" w:rsidR="007352E4" w:rsidRPr="00DA3139" w:rsidRDefault="007A1202" w:rsidP="007E33E4">
      <w:pPr>
        <w:numPr>
          <w:ilvl w:val="0"/>
          <w:numId w:val="2"/>
        </w:numPr>
        <w:pBdr>
          <w:top w:val="nil"/>
          <w:left w:val="nil"/>
          <w:bottom w:val="nil"/>
          <w:right w:val="nil"/>
          <w:between w:val="nil"/>
        </w:pBdr>
        <w:bidi/>
        <w:spacing w:line="360" w:lineRule="auto"/>
        <w:ind w:left="0"/>
        <w:jc w:val="both"/>
        <w:rPr>
          <w:rFonts w:ascii="David" w:eastAsia="David" w:hAnsi="David" w:cs="David"/>
          <w:color w:val="000000"/>
          <w:sz w:val="24"/>
          <w:szCs w:val="24"/>
        </w:rPr>
      </w:pPr>
      <w:r w:rsidRPr="00DA3139">
        <w:rPr>
          <w:rFonts w:ascii="David" w:eastAsia="David" w:hAnsi="David" w:cs="David"/>
          <w:color w:val="000000"/>
          <w:sz w:val="24"/>
          <w:szCs w:val="24"/>
          <w:rtl/>
        </w:rPr>
        <w:t>חגים/</w:t>
      </w:r>
      <w:r w:rsidRPr="00DA3139">
        <w:rPr>
          <w:rFonts w:ascii="David" w:eastAsia="David" w:hAnsi="David" w:cs="David"/>
          <w:sz w:val="24"/>
          <w:szCs w:val="24"/>
          <w:rtl/>
        </w:rPr>
        <w:t>מועדים</w:t>
      </w:r>
      <w:r w:rsidRPr="00DA3139">
        <w:rPr>
          <w:rFonts w:ascii="David" w:eastAsia="David" w:hAnsi="David" w:cs="David"/>
          <w:color w:val="000000"/>
          <w:sz w:val="24"/>
          <w:szCs w:val="24"/>
          <w:rtl/>
        </w:rPr>
        <w:t xml:space="preserve"> המוזכרים בשאר ספרי התנ"ך: פורים</w:t>
      </w:r>
      <w:r w:rsidR="00301972" w:rsidRPr="00DA3139">
        <w:rPr>
          <w:rFonts w:ascii="David" w:eastAsia="David" w:hAnsi="David" w:cs="David"/>
          <w:color w:val="000000"/>
          <w:sz w:val="24"/>
          <w:szCs w:val="24"/>
          <w:rtl/>
        </w:rPr>
        <w:t xml:space="preserve"> ותעניות דוגמת י' בטבת וט' באב.</w:t>
      </w:r>
    </w:p>
    <w:p w14:paraId="6B24A52F" w14:textId="77777777" w:rsidR="00301972" w:rsidRPr="00DA3139" w:rsidRDefault="00301972" w:rsidP="007E33E4">
      <w:pPr>
        <w:numPr>
          <w:ilvl w:val="0"/>
          <w:numId w:val="2"/>
        </w:numPr>
        <w:pBdr>
          <w:top w:val="nil"/>
          <w:left w:val="nil"/>
          <w:bottom w:val="nil"/>
          <w:right w:val="nil"/>
          <w:between w:val="nil"/>
        </w:pBdr>
        <w:bidi/>
        <w:spacing w:line="360" w:lineRule="auto"/>
        <w:ind w:left="0"/>
        <w:jc w:val="both"/>
        <w:rPr>
          <w:rFonts w:ascii="David" w:eastAsia="David" w:hAnsi="David" w:cs="David"/>
          <w:color w:val="000000"/>
          <w:sz w:val="24"/>
          <w:szCs w:val="24"/>
        </w:rPr>
      </w:pPr>
      <w:r w:rsidRPr="00DA3139">
        <w:rPr>
          <w:rFonts w:ascii="David" w:eastAsia="David" w:hAnsi="David" w:cs="David"/>
          <w:color w:val="000000"/>
          <w:sz w:val="24"/>
          <w:szCs w:val="24"/>
          <w:rtl/>
        </w:rPr>
        <w:lastRenderedPageBreak/>
        <w:t>חגים ומועדים מתקופת חז"ל ואילך: חנוכה ול"ג בעומר</w:t>
      </w:r>
    </w:p>
    <w:p w14:paraId="77E1E040" w14:textId="77777777" w:rsidR="007352E4" w:rsidRPr="00DA3139" w:rsidRDefault="007A1202" w:rsidP="007E33E4">
      <w:pPr>
        <w:numPr>
          <w:ilvl w:val="0"/>
          <w:numId w:val="2"/>
        </w:numPr>
        <w:pBdr>
          <w:top w:val="nil"/>
          <w:left w:val="nil"/>
          <w:bottom w:val="nil"/>
          <w:right w:val="nil"/>
          <w:between w:val="nil"/>
        </w:pBdr>
        <w:bidi/>
        <w:spacing w:line="360" w:lineRule="auto"/>
        <w:ind w:left="0"/>
        <w:jc w:val="both"/>
        <w:rPr>
          <w:rFonts w:ascii="David" w:eastAsia="David" w:hAnsi="David" w:cs="David"/>
          <w:color w:val="000000"/>
          <w:sz w:val="24"/>
          <w:szCs w:val="24"/>
        </w:rPr>
      </w:pPr>
      <w:r w:rsidRPr="00DA3139">
        <w:rPr>
          <w:rFonts w:ascii="David" w:eastAsia="David" w:hAnsi="David" w:cs="David"/>
          <w:color w:val="000000"/>
          <w:sz w:val="24"/>
          <w:szCs w:val="24"/>
          <w:rtl/>
        </w:rPr>
        <w:t>חגים/</w:t>
      </w:r>
      <w:r w:rsidRPr="00DA3139">
        <w:rPr>
          <w:rFonts w:ascii="David" w:eastAsia="David" w:hAnsi="David" w:cs="David"/>
          <w:sz w:val="24"/>
          <w:szCs w:val="24"/>
          <w:rtl/>
        </w:rPr>
        <w:t>ומועדים</w:t>
      </w:r>
      <w:r w:rsidRPr="00DA3139">
        <w:rPr>
          <w:rFonts w:ascii="David" w:eastAsia="David" w:hAnsi="David" w:cs="David"/>
          <w:color w:val="000000"/>
          <w:sz w:val="24"/>
          <w:szCs w:val="24"/>
          <w:rtl/>
        </w:rPr>
        <w:t xml:space="preserve"> </w:t>
      </w:r>
      <w:r w:rsidR="0004101B" w:rsidRPr="00DA3139">
        <w:rPr>
          <w:rFonts w:ascii="David" w:eastAsia="David" w:hAnsi="David" w:cs="David"/>
          <w:color w:val="000000"/>
          <w:sz w:val="24"/>
          <w:szCs w:val="24"/>
          <w:rtl/>
        </w:rPr>
        <w:t>לאומיים</w:t>
      </w:r>
      <w:r w:rsidRPr="00DA3139">
        <w:rPr>
          <w:rFonts w:ascii="David" w:eastAsia="David" w:hAnsi="David" w:cs="David"/>
          <w:color w:val="000000"/>
          <w:sz w:val="24"/>
          <w:szCs w:val="24"/>
          <w:rtl/>
        </w:rPr>
        <w:t>: יום השואה, יום העצמאות ויום הזיכרון</w:t>
      </w:r>
      <w:r w:rsidR="0004101B" w:rsidRPr="00DA3139">
        <w:rPr>
          <w:rFonts w:ascii="David" w:eastAsia="David" w:hAnsi="David" w:cs="David"/>
          <w:color w:val="000000"/>
          <w:sz w:val="24"/>
          <w:szCs w:val="24"/>
          <w:rtl/>
        </w:rPr>
        <w:t xml:space="preserve"> לחללי צה"ל.</w:t>
      </w:r>
    </w:p>
    <w:p w14:paraId="2F64F1E9" w14:textId="77777777" w:rsidR="0004101B" w:rsidRPr="00DA3139" w:rsidRDefault="0004101B" w:rsidP="007E33E4">
      <w:pPr>
        <w:pBdr>
          <w:top w:val="nil"/>
          <w:left w:val="nil"/>
          <w:bottom w:val="nil"/>
          <w:right w:val="nil"/>
          <w:between w:val="nil"/>
        </w:pBdr>
        <w:bidi/>
        <w:spacing w:line="360" w:lineRule="auto"/>
        <w:jc w:val="both"/>
        <w:rPr>
          <w:rFonts w:ascii="David" w:eastAsia="David" w:hAnsi="David" w:cs="David"/>
          <w:color w:val="000000"/>
          <w:sz w:val="24"/>
          <w:szCs w:val="24"/>
        </w:rPr>
      </w:pPr>
      <w:r w:rsidRPr="00DA3139">
        <w:rPr>
          <w:rFonts w:ascii="David" w:eastAsia="David" w:hAnsi="David" w:cs="David"/>
          <w:color w:val="000000"/>
          <w:sz w:val="24"/>
          <w:szCs w:val="24"/>
          <w:rtl/>
        </w:rPr>
        <w:t>ניתן לשאול האם יש בקרב המשתתפות/ים מנהגים משפחתיים ייחודיים או יוצאי דופן לחגים ומועדים ולהזמינן/ם לשתף בקצרה. זוהי דוגמא מובהקת לכך שמסורות סביב מעגל השנה מתעצבות תדיר, אולם עדיין ישנו גרעין משותף שנשמר ומאפשר את המכנה המשותף.</w:t>
      </w:r>
    </w:p>
    <w:p w14:paraId="4EA13875" w14:textId="77777777" w:rsidR="007352E4" w:rsidRPr="00DA3139" w:rsidRDefault="007A1202" w:rsidP="007E33E4">
      <w:pPr>
        <w:bidi/>
        <w:spacing w:line="360" w:lineRule="auto"/>
        <w:jc w:val="both"/>
        <w:rPr>
          <w:rFonts w:ascii="David" w:eastAsia="David" w:hAnsi="David" w:cs="David"/>
          <w:sz w:val="24"/>
          <w:szCs w:val="24"/>
        </w:rPr>
      </w:pPr>
      <w:r w:rsidRPr="00DA3139">
        <w:rPr>
          <w:rFonts w:ascii="David" w:eastAsia="David" w:hAnsi="David" w:cs="David"/>
          <w:sz w:val="24"/>
          <w:szCs w:val="24"/>
          <w:rtl/>
        </w:rPr>
        <w:t xml:space="preserve">לאורך כל לוח השנה, </w:t>
      </w:r>
      <w:r w:rsidR="002B0645" w:rsidRPr="00DA3139">
        <w:rPr>
          <w:rFonts w:ascii="David" w:eastAsia="David" w:hAnsi="David" w:cs="David"/>
          <w:sz w:val="24"/>
          <w:szCs w:val="24"/>
          <w:rtl/>
        </w:rPr>
        <w:t>ישנו יום בעל משמעות כה רבה ומרכזית (שלמרות הביטויים השונים שהוא זוכה להם, מהותו נשמרת)</w:t>
      </w:r>
      <w:r w:rsidRPr="00DA3139">
        <w:rPr>
          <w:rFonts w:ascii="David" w:eastAsia="David" w:hAnsi="David" w:cs="David"/>
          <w:sz w:val="24"/>
          <w:szCs w:val="24"/>
          <w:rtl/>
        </w:rPr>
        <w:t xml:space="preserve"> שהמוזיאון הקדיש לו מוקד שלם: השבת!</w:t>
      </w:r>
    </w:p>
    <w:p w14:paraId="19FFBEEB" w14:textId="77777777" w:rsidR="007352E4" w:rsidRPr="00DA3139" w:rsidRDefault="007352E4" w:rsidP="007E33E4">
      <w:pPr>
        <w:bidi/>
        <w:spacing w:line="360" w:lineRule="auto"/>
        <w:jc w:val="both"/>
        <w:rPr>
          <w:rFonts w:ascii="David" w:eastAsia="David" w:hAnsi="David" w:cs="David"/>
          <w:sz w:val="24"/>
          <w:szCs w:val="24"/>
        </w:rPr>
      </w:pPr>
    </w:p>
    <w:p w14:paraId="034BEBC1" w14:textId="77777777" w:rsidR="007352E4" w:rsidRPr="00DA3139" w:rsidRDefault="007A1202" w:rsidP="007E33E4">
      <w:pPr>
        <w:numPr>
          <w:ilvl w:val="0"/>
          <w:numId w:val="4"/>
        </w:numPr>
        <w:bidi/>
        <w:spacing w:line="360" w:lineRule="auto"/>
        <w:ind w:left="0"/>
        <w:jc w:val="both"/>
        <w:rPr>
          <w:rFonts w:ascii="David" w:eastAsia="David" w:hAnsi="David" w:cs="David"/>
          <w:b/>
          <w:bCs/>
          <w:sz w:val="24"/>
          <w:szCs w:val="24"/>
        </w:rPr>
      </w:pPr>
      <w:r w:rsidRPr="00DA3139">
        <w:rPr>
          <w:rFonts w:ascii="David" w:eastAsia="David" w:hAnsi="David" w:cs="David"/>
          <w:b/>
          <w:bCs/>
          <w:sz w:val="24"/>
          <w:szCs w:val="24"/>
          <w:u w:val="single"/>
          <w:rtl/>
        </w:rPr>
        <w:t>מוקד השבת</w:t>
      </w:r>
    </w:p>
    <w:p w14:paraId="12A00F4D" w14:textId="77777777" w:rsidR="004B471E" w:rsidRPr="00DA3139" w:rsidRDefault="00D536C6" w:rsidP="007E33E4">
      <w:pPr>
        <w:bidi/>
        <w:spacing w:line="360" w:lineRule="auto"/>
        <w:jc w:val="both"/>
        <w:rPr>
          <w:rFonts w:ascii="David" w:eastAsia="David" w:hAnsi="David" w:cs="David"/>
          <w:sz w:val="24"/>
          <w:szCs w:val="24"/>
          <w:rtl/>
        </w:rPr>
      </w:pPr>
      <w:r w:rsidRPr="00DA3139">
        <w:rPr>
          <w:rFonts w:ascii="David" w:eastAsia="David" w:hAnsi="David" w:cs="David"/>
          <w:sz w:val="24"/>
          <w:szCs w:val="24"/>
          <w:rtl/>
        </w:rPr>
        <w:t xml:space="preserve">מבחינה מסורתית, </w:t>
      </w:r>
      <w:r w:rsidR="007A1202" w:rsidRPr="00DA3139">
        <w:rPr>
          <w:rFonts w:ascii="David" w:eastAsia="David" w:hAnsi="David" w:cs="David"/>
          <w:sz w:val="24"/>
          <w:szCs w:val="24"/>
          <w:rtl/>
        </w:rPr>
        <w:t xml:space="preserve">ישנן </w:t>
      </w:r>
      <w:r w:rsidRPr="00DA3139">
        <w:rPr>
          <w:rFonts w:ascii="David" w:eastAsia="David" w:hAnsi="David" w:cs="David"/>
          <w:sz w:val="24"/>
          <w:szCs w:val="24"/>
          <w:rtl/>
        </w:rPr>
        <w:t>מספר</w:t>
      </w:r>
      <w:r w:rsidR="007A1202" w:rsidRPr="00DA3139">
        <w:rPr>
          <w:rFonts w:ascii="David" w:eastAsia="David" w:hAnsi="David" w:cs="David"/>
          <w:sz w:val="24"/>
          <w:szCs w:val="24"/>
          <w:rtl/>
        </w:rPr>
        <w:t xml:space="preserve"> סיבות עיקריות שב</w:t>
      </w:r>
      <w:r w:rsidRPr="00DA3139">
        <w:rPr>
          <w:rFonts w:ascii="David" w:eastAsia="David" w:hAnsi="David" w:cs="David"/>
          <w:sz w:val="24"/>
          <w:szCs w:val="24"/>
          <w:rtl/>
        </w:rPr>
        <w:t xml:space="preserve">שלן מציין </w:t>
      </w:r>
      <w:r w:rsidR="007A1202" w:rsidRPr="00DA3139">
        <w:rPr>
          <w:rFonts w:ascii="David" w:eastAsia="David" w:hAnsi="David" w:cs="David"/>
          <w:sz w:val="24"/>
          <w:szCs w:val="24"/>
          <w:rtl/>
        </w:rPr>
        <w:t>העם היהודי את השבת</w:t>
      </w:r>
      <w:r w:rsidRPr="00DA3139">
        <w:rPr>
          <w:rFonts w:ascii="David" w:eastAsia="David" w:hAnsi="David" w:cs="David"/>
          <w:sz w:val="24"/>
          <w:szCs w:val="24"/>
          <w:rtl/>
        </w:rPr>
        <w:t xml:space="preserve"> (המופיעות כולן בתנ"ך)</w:t>
      </w:r>
      <w:r w:rsidR="007A1202" w:rsidRPr="00DA3139">
        <w:rPr>
          <w:rFonts w:ascii="David" w:eastAsia="David" w:hAnsi="David" w:cs="David"/>
          <w:sz w:val="24"/>
          <w:szCs w:val="24"/>
          <w:rtl/>
        </w:rPr>
        <w:t xml:space="preserve">: </w:t>
      </w:r>
      <w:r w:rsidRPr="00DA3139">
        <w:rPr>
          <w:rFonts w:ascii="David" w:eastAsia="David" w:hAnsi="David" w:cs="David"/>
          <w:sz w:val="24"/>
          <w:szCs w:val="24"/>
          <w:rtl/>
        </w:rPr>
        <w:t xml:space="preserve">השבת כפרק החותם את ימי בריאת העולם, זיכרון ליציאת מצרים </w:t>
      </w:r>
      <w:r w:rsidR="004B471E" w:rsidRPr="00DA3139">
        <w:rPr>
          <w:rFonts w:ascii="David" w:eastAsia="David" w:hAnsi="David" w:cs="David"/>
          <w:sz w:val="24"/>
          <w:szCs w:val="24"/>
          <w:rtl/>
        </w:rPr>
        <w:t>בשני מובנים: גם האמונה באל ובבריתו עם עם ישראל אך מתוך כך גם זיכרון הציווי האלוהי לדאוג לזולת, המביא אותנו לסיבה נוספת וחברתית- הדאגה לכך שכל אדם באשר הוא, לא חשוב מה מעמדו החברתי, זכאי ליום מנוחה. כך ניתן לראות כיצד השבת טומנת בחובה משמעות אמונית, תרבות</w:t>
      </w:r>
      <w:bookmarkStart w:id="0" w:name="_GoBack"/>
      <w:bookmarkEnd w:id="0"/>
      <w:r w:rsidR="004B471E" w:rsidRPr="00DA3139">
        <w:rPr>
          <w:rFonts w:ascii="David" w:eastAsia="David" w:hAnsi="David" w:cs="David"/>
          <w:sz w:val="24"/>
          <w:szCs w:val="24"/>
          <w:rtl/>
        </w:rPr>
        <w:t>ית וחברתית ומשלבת ערכים יהדיים ואוניברסליים כאחד.</w:t>
      </w:r>
      <w:r w:rsidR="001D5ADA" w:rsidRPr="00DA3139">
        <w:rPr>
          <w:rFonts w:ascii="David" w:eastAsia="David" w:hAnsi="David" w:cs="David"/>
          <w:sz w:val="24"/>
          <w:szCs w:val="24"/>
          <w:rtl/>
        </w:rPr>
        <w:t xml:space="preserve"> אין פלא אפוא שיום המנוחה המעוגן בחוק במדינת ישראל המודרנית הוא השבת. לא רק מטעמים דתיים של התחשבות באוכלוסייה השומרת את השבת, אך גם בשל </w:t>
      </w:r>
      <w:r w:rsidR="00B425EC" w:rsidRPr="00DA3139">
        <w:rPr>
          <w:rFonts w:ascii="David" w:eastAsia="David" w:hAnsi="David" w:cs="David"/>
          <w:sz w:val="24"/>
          <w:szCs w:val="24"/>
          <w:rtl/>
        </w:rPr>
        <w:t>המשמעות</w:t>
      </w:r>
      <w:r w:rsidR="001D5ADA" w:rsidRPr="00DA3139">
        <w:rPr>
          <w:rFonts w:ascii="David" w:eastAsia="David" w:hAnsi="David" w:cs="David"/>
          <w:sz w:val="24"/>
          <w:szCs w:val="24"/>
          <w:rtl/>
        </w:rPr>
        <w:t xml:space="preserve"> התרבותי</w:t>
      </w:r>
      <w:r w:rsidR="00B425EC" w:rsidRPr="00DA3139">
        <w:rPr>
          <w:rFonts w:ascii="David" w:eastAsia="David" w:hAnsi="David" w:cs="David"/>
          <w:sz w:val="24"/>
          <w:szCs w:val="24"/>
          <w:rtl/>
        </w:rPr>
        <w:t>ת</w:t>
      </w:r>
      <w:r w:rsidR="001D5ADA" w:rsidRPr="00DA3139">
        <w:rPr>
          <w:rFonts w:ascii="David" w:eastAsia="David" w:hAnsi="David" w:cs="David"/>
          <w:sz w:val="24"/>
          <w:szCs w:val="24"/>
          <w:rtl/>
        </w:rPr>
        <w:t xml:space="preserve"> שיום זה נושא עמו.</w:t>
      </w:r>
    </w:p>
    <w:p w14:paraId="2177BBB1" w14:textId="77777777" w:rsidR="007352E4" w:rsidRPr="00DA3139" w:rsidRDefault="007A1202" w:rsidP="007E33E4">
      <w:pPr>
        <w:bidi/>
        <w:spacing w:line="360" w:lineRule="auto"/>
        <w:jc w:val="both"/>
        <w:rPr>
          <w:rFonts w:ascii="David" w:eastAsia="David" w:hAnsi="David" w:cs="David"/>
          <w:sz w:val="24"/>
          <w:szCs w:val="24"/>
        </w:rPr>
      </w:pPr>
      <w:r w:rsidRPr="00DA3139">
        <w:rPr>
          <w:rFonts w:ascii="David" w:eastAsia="David" w:hAnsi="David" w:cs="David"/>
          <w:sz w:val="24"/>
          <w:szCs w:val="24"/>
          <w:rtl/>
        </w:rPr>
        <w:t xml:space="preserve">בדומה ללוח השנה היהודי, רבים מהמנהגים </w:t>
      </w:r>
      <w:r w:rsidR="006F2F72" w:rsidRPr="00DA3139">
        <w:rPr>
          <w:rFonts w:ascii="David" w:eastAsia="David" w:hAnsi="David" w:cs="David"/>
          <w:sz w:val="24"/>
          <w:szCs w:val="24"/>
          <w:rtl/>
        </w:rPr>
        <w:t>הנהוגים</w:t>
      </w:r>
      <w:r w:rsidRPr="00DA3139">
        <w:rPr>
          <w:rFonts w:ascii="David" w:eastAsia="David" w:hAnsi="David" w:cs="David"/>
          <w:sz w:val="24"/>
          <w:szCs w:val="24"/>
          <w:rtl/>
        </w:rPr>
        <w:t xml:space="preserve"> בשבת פותחו במשך דורות</w:t>
      </w:r>
      <w:r w:rsidR="006F2F72" w:rsidRPr="00DA3139">
        <w:rPr>
          <w:rFonts w:ascii="David" w:eastAsia="David" w:hAnsi="David" w:cs="David"/>
          <w:sz w:val="24"/>
          <w:szCs w:val="24"/>
          <w:rtl/>
        </w:rPr>
        <w:t>.</w:t>
      </w:r>
      <w:r w:rsidRPr="00DA3139">
        <w:rPr>
          <w:rFonts w:ascii="David" w:eastAsia="David" w:hAnsi="David" w:cs="David"/>
          <w:sz w:val="24"/>
          <w:szCs w:val="24"/>
          <w:rtl/>
        </w:rPr>
        <w:t xml:space="preserve"> הדוגמה הטובה ביותר </w:t>
      </w:r>
      <w:r w:rsidR="006F2F72" w:rsidRPr="00DA3139">
        <w:rPr>
          <w:rFonts w:ascii="David" w:eastAsia="David" w:hAnsi="David" w:cs="David"/>
          <w:sz w:val="24"/>
          <w:szCs w:val="24"/>
          <w:rtl/>
        </w:rPr>
        <w:t xml:space="preserve">לכך </w:t>
      </w:r>
      <w:r w:rsidRPr="00DA3139">
        <w:rPr>
          <w:rFonts w:ascii="David" w:eastAsia="David" w:hAnsi="David" w:cs="David"/>
          <w:sz w:val="24"/>
          <w:szCs w:val="24"/>
          <w:rtl/>
        </w:rPr>
        <w:t>היא קבלת שבת</w:t>
      </w:r>
      <w:r w:rsidR="006F2F72" w:rsidRPr="00DA3139">
        <w:rPr>
          <w:rFonts w:ascii="David" w:eastAsia="David" w:hAnsi="David" w:cs="David"/>
          <w:sz w:val="24"/>
          <w:szCs w:val="24"/>
          <w:rtl/>
        </w:rPr>
        <w:t xml:space="preserve"> שראשיתה </w:t>
      </w:r>
      <w:r w:rsidRPr="00DA3139">
        <w:rPr>
          <w:rFonts w:ascii="David" w:eastAsia="David" w:hAnsi="David" w:cs="David"/>
          <w:sz w:val="24"/>
          <w:szCs w:val="24"/>
          <w:rtl/>
        </w:rPr>
        <w:t>במאה ה-16 בצפת על ידי דור המקובלים מספרד</w:t>
      </w:r>
      <w:r w:rsidR="006F2F72" w:rsidRPr="00DA3139">
        <w:rPr>
          <w:rFonts w:ascii="David" w:eastAsia="David" w:hAnsi="David" w:cs="David"/>
          <w:sz w:val="24"/>
          <w:szCs w:val="24"/>
          <w:rtl/>
        </w:rPr>
        <w:t>.</w:t>
      </w:r>
      <w:r w:rsidR="001D5ADA" w:rsidRPr="00DA3139">
        <w:rPr>
          <w:rFonts w:ascii="David" w:eastAsia="David" w:hAnsi="David" w:cs="David"/>
          <w:sz w:val="24"/>
          <w:szCs w:val="24"/>
        </w:rPr>
        <w:t xml:space="preserve"> </w:t>
      </w:r>
    </w:p>
    <w:p w14:paraId="0968410F" w14:textId="77777777" w:rsidR="007352E4" w:rsidRPr="00DA3139" w:rsidRDefault="007A1202" w:rsidP="007E33E4">
      <w:pPr>
        <w:bidi/>
        <w:spacing w:line="360" w:lineRule="auto"/>
        <w:jc w:val="both"/>
        <w:rPr>
          <w:rFonts w:ascii="David" w:eastAsia="David" w:hAnsi="David" w:cs="David"/>
          <w:sz w:val="24"/>
          <w:szCs w:val="24"/>
        </w:rPr>
      </w:pPr>
      <w:r w:rsidRPr="00DA3139">
        <w:rPr>
          <w:rFonts w:ascii="David" w:eastAsia="David" w:hAnsi="David" w:cs="David"/>
          <w:sz w:val="24"/>
          <w:szCs w:val="24"/>
          <w:rtl/>
        </w:rPr>
        <w:t xml:space="preserve">לסיום, כדאי להזכיר שקבלת </w:t>
      </w:r>
      <w:r w:rsidR="00B425EC" w:rsidRPr="00DA3139">
        <w:rPr>
          <w:rFonts w:ascii="David" w:eastAsia="David" w:hAnsi="David" w:cs="David"/>
          <w:sz w:val="24"/>
          <w:szCs w:val="24"/>
          <w:rtl/>
        </w:rPr>
        <w:t>ה</w:t>
      </w:r>
      <w:r w:rsidRPr="00DA3139">
        <w:rPr>
          <w:rFonts w:ascii="David" w:eastAsia="David" w:hAnsi="David" w:cs="David"/>
          <w:sz w:val="24"/>
          <w:szCs w:val="24"/>
          <w:rtl/>
        </w:rPr>
        <w:t>שבת רחוקה מלהיות המנהג היחיד שנוצר ב-2,000 השנים האחרונות</w:t>
      </w:r>
      <w:r w:rsidR="00B425EC" w:rsidRPr="00DA3139">
        <w:rPr>
          <w:rFonts w:ascii="David" w:eastAsia="David" w:hAnsi="David" w:cs="David"/>
          <w:sz w:val="24"/>
          <w:szCs w:val="24"/>
          <w:rtl/>
        </w:rPr>
        <w:t xml:space="preserve">. בקומה השנייה נגלה נוספים. </w:t>
      </w:r>
    </w:p>
    <w:p w14:paraId="7F94820F" w14:textId="77777777" w:rsidR="007352E4" w:rsidRPr="00DA3139" w:rsidRDefault="007352E4" w:rsidP="007E33E4">
      <w:pPr>
        <w:bidi/>
        <w:spacing w:line="360" w:lineRule="auto"/>
        <w:jc w:val="both"/>
        <w:rPr>
          <w:rFonts w:ascii="David" w:eastAsia="David" w:hAnsi="David" w:cs="David"/>
          <w:sz w:val="24"/>
          <w:szCs w:val="24"/>
        </w:rPr>
      </w:pPr>
    </w:p>
    <w:p w14:paraId="7F4E80B1" w14:textId="77777777" w:rsidR="007352E4" w:rsidRPr="00DA3139" w:rsidRDefault="007A1202" w:rsidP="007E33E4">
      <w:pPr>
        <w:bidi/>
        <w:spacing w:line="360" w:lineRule="auto"/>
        <w:jc w:val="both"/>
        <w:rPr>
          <w:rFonts w:ascii="David" w:eastAsia="David" w:hAnsi="David" w:cs="David"/>
          <w:bCs/>
          <w:sz w:val="24"/>
          <w:szCs w:val="24"/>
          <w:highlight w:val="yellow"/>
        </w:rPr>
      </w:pPr>
      <w:r w:rsidRPr="00DA3139">
        <w:rPr>
          <w:rFonts w:ascii="David" w:eastAsia="David" w:hAnsi="David" w:cs="David"/>
          <w:bCs/>
          <w:sz w:val="24"/>
          <w:szCs w:val="24"/>
          <w:highlight w:val="yellow"/>
          <w:rtl/>
        </w:rPr>
        <w:t>קומה 2  – המסע</w:t>
      </w:r>
    </w:p>
    <w:p w14:paraId="01AC0143" w14:textId="77777777" w:rsidR="007352E4" w:rsidRPr="00DA3139" w:rsidRDefault="007352E4" w:rsidP="007E33E4">
      <w:pPr>
        <w:bidi/>
        <w:spacing w:line="360" w:lineRule="auto"/>
        <w:jc w:val="both"/>
        <w:rPr>
          <w:rFonts w:ascii="David" w:eastAsia="David" w:hAnsi="David" w:cs="David"/>
          <w:sz w:val="24"/>
          <w:szCs w:val="24"/>
          <w:highlight w:val="yellow"/>
          <w:rtl/>
        </w:rPr>
      </w:pPr>
    </w:p>
    <w:p w14:paraId="3EB91DAA" w14:textId="77777777" w:rsidR="00E61A13" w:rsidRPr="00DA3139" w:rsidRDefault="00E61A13" w:rsidP="007E33E4">
      <w:pPr>
        <w:numPr>
          <w:ilvl w:val="0"/>
          <w:numId w:val="5"/>
        </w:numPr>
        <w:bidi/>
        <w:spacing w:line="360" w:lineRule="auto"/>
        <w:ind w:left="0"/>
        <w:jc w:val="both"/>
        <w:rPr>
          <w:rFonts w:ascii="David" w:eastAsia="David" w:hAnsi="David" w:cs="David"/>
          <w:b/>
          <w:bCs/>
          <w:sz w:val="24"/>
          <w:szCs w:val="24"/>
        </w:rPr>
      </w:pPr>
      <w:r w:rsidRPr="00DA3139">
        <w:rPr>
          <w:rFonts w:ascii="David" w:eastAsia="David" w:hAnsi="David" w:cs="David"/>
          <w:b/>
          <w:bCs/>
          <w:sz w:val="24"/>
          <w:szCs w:val="24"/>
          <w:u w:val="single"/>
          <w:rtl/>
        </w:rPr>
        <w:t>מוקד הגירות היהודים (תחנת חובה)</w:t>
      </w:r>
    </w:p>
    <w:p w14:paraId="5EB3D0AF" w14:textId="77777777" w:rsidR="00E61A13" w:rsidRPr="00DA3139" w:rsidRDefault="00E61A13" w:rsidP="007E33E4">
      <w:pPr>
        <w:pStyle w:val="ListParagraph"/>
        <w:numPr>
          <w:ilvl w:val="0"/>
          <w:numId w:val="6"/>
        </w:numPr>
        <w:bidi/>
        <w:spacing w:line="360" w:lineRule="auto"/>
        <w:ind w:left="0"/>
        <w:jc w:val="both"/>
        <w:rPr>
          <w:rFonts w:ascii="David" w:eastAsia="David" w:hAnsi="David" w:cs="David"/>
          <w:b/>
          <w:bCs/>
          <w:sz w:val="24"/>
          <w:szCs w:val="24"/>
        </w:rPr>
      </w:pPr>
      <w:r w:rsidRPr="00DA3139">
        <w:rPr>
          <w:rFonts w:ascii="David" w:eastAsia="David" w:hAnsi="David" w:cs="David"/>
          <w:b/>
          <w:bCs/>
          <w:sz w:val="24"/>
          <w:szCs w:val="24"/>
          <w:rtl/>
        </w:rPr>
        <w:t>סרט - מסעות היהודים</w:t>
      </w:r>
    </w:p>
    <w:p w14:paraId="3359B6D2" w14:textId="77777777" w:rsidR="00E61A13" w:rsidRPr="00DA3139" w:rsidRDefault="00BC08B7" w:rsidP="007E33E4">
      <w:pPr>
        <w:bidi/>
        <w:spacing w:line="360" w:lineRule="auto"/>
        <w:jc w:val="both"/>
        <w:rPr>
          <w:rFonts w:ascii="David" w:eastAsia="David" w:hAnsi="David" w:cs="David"/>
          <w:sz w:val="24"/>
          <w:szCs w:val="24"/>
        </w:rPr>
      </w:pPr>
      <w:r w:rsidRPr="00DA3139">
        <w:rPr>
          <w:rFonts w:ascii="David" w:eastAsia="David" w:hAnsi="David" w:cs="David"/>
          <w:sz w:val="24"/>
          <w:szCs w:val="24"/>
          <w:rtl/>
        </w:rPr>
        <w:t xml:space="preserve">נפתח את הסיור בקומה </w:t>
      </w:r>
      <w:r w:rsidR="00E61A13" w:rsidRPr="00DA3139">
        <w:rPr>
          <w:rFonts w:ascii="David" w:eastAsia="David" w:hAnsi="David" w:cs="David"/>
          <w:sz w:val="24"/>
          <w:szCs w:val="24"/>
          <w:rtl/>
        </w:rPr>
        <w:t xml:space="preserve">השנייה </w:t>
      </w:r>
      <w:r w:rsidRPr="00DA3139">
        <w:rPr>
          <w:rFonts w:ascii="David" w:eastAsia="David" w:hAnsi="David" w:cs="David"/>
          <w:sz w:val="24"/>
          <w:szCs w:val="24"/>
          <w:rtl/>
        </w:rPr>
        <w:t>בצפייה</w:t>
      </w:r>
      <w:r w:rsidR="00E61A13" w:rsidRPr="00DA3139">
        <w:rPr>
          <w:rFonts w:ascii="David" w:eastAsia="David" w:hAnsi="David" w:cs="David"/>
          <w:sz w:val="24"/>
          <w:szCs w:val="24"/>
          <w:rtl/>
        </w:rPr>
        <w:t xml:space="preserve"> בסרטון "מסע היהודים", המציג </w:t>
      </w:r>
      <w:r w:rsidRPr="00DA3139">
        <w:rPr>
          <w:rFonts w:ascii="David" w:eastAsia="David" w:hAnsi="David" w:cs="David"/>
          <w:sz w:val="24"/>
          <w:szCs w:val="24"/>
          <w:rtl/>
        </w:rPr>
        <w:t xml:space="preserve">באמצעות מספר דמויות ואירועים מרכזיים בהיסטוריה היהודית את ציר הזמן היהודי, מתקופת האבות ועד ימינו. </w:t>
      </w:r>
    </w:p>
    <w:p w14:paraId="13C769B0" w14:textId="77777777" w:rsidR="00E61A13" w:rsidRPr="00DA3139" w:rsidRDefault="00E61A13" w:rsidP="007E33E4">
      <w:pPr>
        <w:pStyle w:val="ListParagraph"/>
        <w:numPr>
          <w:ilvl w:val="0"/>
          <w:numId w:val="6"/>
        </w:numPr>
        <w:bidi/>
        <w:spacing w:line="360" w:lineRule="auto"/>
        <w:ind w:left="0"/>
        <w:jc w:val="both"/>
        <w:rPr>
          <w:rFonts w:ascii="David" w:eastAsia="David" w:hAnsi="David" w:cs="David"/>
          <w:b/>
          <w:bCs/>
          <w:sz w:val="24"/>
          <w:szCs w:val="24"/>
        </w:rPr>
      </w:pPr>
      <w:r w:rsidRPr="00DA3139">
        <w:rPr>
          <w:rFonts w:ascii="David" w:eastAsia="David" w:hAnsi="David" w:cs="David"/>
          <w:b/>
          <w:bCs/>
          <w:sz w:val="24"/>
          <w:szCs w:val="24"/>
          <w:rtl/>
        </w:rPr>
        <w:t xml:space="preserve">קיר </w:t>
      </w:r>
      <w:r w:rsidR="00053BDF" w:rsidRPr="00DA3139">
        <w:rPr>
          <w:rFonts w:ascii="David" w:eastAsia="David" w:hAnsi="David" w:cs="David"/>
          <w:b/>
          <w:bCs/>
          <w:sz w:val="24"/>
          <w:szCs w:val="24"/>
          <w:rtl/>
        </w:rPr>
        <w:t>ה</w:t>
      </w:r>
      <w:r w:rsidRPr="00DA3139">
        <w:rPr>
          <w:rFonts w:ascii="David" w:eastAsia="David" w:hAnsi="David" w:cs="David"/>
          <w:b/>
          <w:bCs/>
          <w:sz w:val="24"/>
          <w:szCs w:val="24"/>
          <w:rtl/>
        </w:rPr>
        <w:t>קהילות</w:t>
      </w:r>
    </w:p>
    <w:p w14:paraId="642E3EC8" w14:textId="77777777" w:rsidR="00E61A13" w:rsidRPr="00DA3139" w:rsidRDefault="00E61A13" w:rsidP="007E33E4">
      <w:pPr>
        <w:bidi/>
        <w:spacing w:line="360" w:lineRule="auto"/>
        <w:jc w:val="both"/>
        <w:rPr>
          <w:rFonts w:ascii="David" w:eastAsia="David" w:hAnsi="David" w:cs="David"/>
          <w:sz w:val="24"/>
          <w:szCs w:val="24"/>
        </w:rPr>
      </w:pPr>
      <w:r w:rsidRPr="00DA3139">
        <w:rPr>
          <w:rFonts w:ascii="David" w:eastAsia="David" w:hAnsi="David" w:cs="David"/>
          <w:sz w:val="24"/>
          <w:szCs w:val="24"/>
          <w:rtl/>
        </w:rPr>
        <w:t xml:space="preserve">קיר הקהילות הוא </w:t>
      </w:r>
      <w:r w:rsidR="000E12D6" w:rsidRPr="00DA3139">
        <w:rPr>
          <w:rFonts w:ascii="David" w:eastAsia="David" w:hAnsi="David" w:cs="David"/>
          <w:sz w:val="24"/>
          <w:szCs w:val="24"/>
          <w:rtl/>
        </w:rPr>
        <w:t xml:space="preserve">יצירת </w:t>
      </w:r>
      <w:r w:rsidRPr="00DA3139">
        <w:rPr>
          <w:rFonts w:ascii="David" w:eastAsia="David" w:hAnsi="David" w:cs="David"/>
          <w:sz w:val="24"/>
          <w:szCs w:val="24"/>
          <w:rtl/>
        </w:rPr>
        <w:t>אומנות</w:t>
      </w:r>
      <w:r w:rsidR="000E12D6" w:rsidRPr="00DA3139">
        <w:rPr>
          <w:rFonts w:ascii="David" w:eastAsia="David" w:hAnsi="David" w:cs="David"/>
          <w:sz w:val="24"/>
          <w:szCs w:val="24"/>
          <w:rtl/>
        </w:rPr>
        <w:t xml:space="preserve"> של לנה רבנקו,</w:t>
      </w:r>
      <w:r w:rsidRPr="00DA3139">
        <w:rPr>
          <w:rFonts w:ascii="David" w:eastAsia="David" w:hAnsi="David" w:cs="David"/>
          <w:sz w:val="24"/>
          <w:szCs w:val="24"/>
          <w:rtl/>
        </w:rPr>
        <w:t xml:space="preserve"> </w:t>
      </w:r>
      <w:r w:rsidR="000E12D6" w:rsidRPr="00DA3139">
        <w:rPr>
          <w:rFonts w:ascii="David" w:eastAsia="David" w:hAnsi="David" w:cs="David"/>
          <w:sz w:val="24"/>
          <w:szCs w:val="24"/>
          <w:rtl/>
        </w:rPr>
        <w:t>המורכבת מ</w:t>
      </w:r>
      <w:r w:rsidRPr="00DA3139">
        <w:rPr>
          <w:rFonts w:ascii="David" w:eastAsia="David" w:hAnsi="David" w:cs="David"/>
          <w:sz w:val="24"/>
          <w:szCs w:val="24"/>
          <w:rtl/>
        </w:rPr>
        <w:t>איורים של יהודי</w:t>
      </w:r>
      <w:r w:rsidR="000E12D6" w:rsidRPr="00DA3139">
        <w:rPr>
          <w:rFonts w:ascii="David" w:eastAsia="David" w:hAnsi="David" w:cs="David"/>
          <w:sz w:val="24"/>
          <w:szCs w:val="24"/>
          <w:rtl/>
        </w:rPr>
        <w:t>ות/</w:t>
      </w:r>
      <w:r w:rsidRPr="00DA3139">
        <w:rPr>
          <w:rFonts w:ascii="David" w:eastAsia="David" w:hAnsi="David" w:cs="David"/>
          <w:sz w:val="24"/>
          <w:szCs w:val="24"/>
          <w:rtl/>
        </w:rPr>
        <w:t>ם מ-50 מדינות שונות ב</w:t>
      </w:r>
      <w:r w:rsidR="000E12D6" w:rsidRPr="00DA3139">
        <w:rPr>
          <w:rFonts w:ascii="David" w:eastAsia="David" w:hAnsi="David" w:cs="David"/>
          <w:sz w:val="24"/>
          <w:szCs w:val="24"/>
          <w:rtl/>
        </w:rPr>
        <w:t>רחבי ה</w:t>
      </w:r>
      <w:r w:rsidRPr="00DA3139">
        <w:rPr>
          <w:rFonts w:ascii="David" w:eastAsia="David" w:hAnsi="David" w:cs="David"/>
          <w:sz w:val="24"/>
          <w:szCs w:val="24"/>
          <w:rtl/>
        </w:rPr>
        <w:t>עולם</w:t>
      </w:r>
      <w:r w:rsidR="000E12D6" w:rsidRPr="00DA3139">
        <w:rPr>
          <w:rFonts w:ascii="David" w:eastAsia="David" w:hAnsi="David" w:cs="David"/>
          <w:sz w:val="24"/>
          <w:szCs w:val="24"/>
          <w:rtl/>
        </w:rPr>
        <w:t xml:space="preserve"> לאורך תקופות שונות.</w:t>
      </w:r>
      <w:r w:rsidRPr="00DA3139">
        <w:rPr>
          <w:rFonts w:ascii="David" w:eastAsia="David" w:hAnsi="David" w:cs="David"/>
          <w:sz w:val="24"/>
          <w:szCs w:val="24"/>
          <w:rtl/>
        </w:rPr>
        <w:t xml:space="preserve"> </w:t>
      </w:r>
      <w:r w:rsidR="000E12D6" w:rsidRPr="00DA3139">
        <w:rPr>
          <w:rFonts w:ascii="David" w:eastAsia="David" w:hAnsi="David" w:cs="David"/>
          <w:sz w:val="24"/>
          <w:szCs w:val="24"/>
          <w:rtl/>
        </w:rPr>
        <w:t>בסיור זה נעמיק את ההיכרות עם שניים מהם:</w:t>
      </w:r>
    </w:p>
    <w:p w14:paraId="5D2B612F" w14:textId="77777777" w:rsidR="00E61A13" w:rsidRPr="00DA3139" w:rsidRDefault="00E61A13" w:rsidP="007E33E4">
      <w:pPr>
        <w:bidi/>
        <w:spacing w:line="360" w:lineRule="auto"/>
        <w:jc w:val="both"/>
        <w:rPr>
          <w:rFonts w:ascii="David" w:eastAsia="David" w:hAnsi="David" w:cs="David"/>
          <w:bCs/>
          <w:sz w:val="24"/>
          <w:szCs w:val="24"/>
        </w:rPr>
      </w:pPr>
      <w:r w:rsidRPr="00DA3139">
        <w:rPr>
          <w:rFonts w:ascii="David" w:eastAsia="David" w:hAnsi="David" w:cs="David"/>
          <w:bCs/>
          <w:sz w:val="24"/>
          <w:szCs w:val="24"/>
          <w:rtl/>
        </w:rPr>
        <w:t>הגולם מפראג</w:t>
      </w:r>
      <w:r w:rsidR="000E12D6" w:rsidRPr="00DA3139">
        <w:rPr>
          <w:rFonts w:ascii="David" w:eastAsia="David" w:hAnsi="David" w:cs="David"/>
          <w:bCs/>
          <w:sz w:val="24"/>
          <w:szCs w:val="24"/>
          <w:rtl/>
        </w:rPr>
        <w:t xml:space="preserve"> </w:t>
      </w:r>
      <w:r w:rsidR="00D13C2E" w:rsidRPr="00DA3139">
        <w:rPr>
          <w:rFonts w:ascii="David" w:eastAsia="David" w:hAnsi="David" w:cs="David"/>
          <w:sz w:val="24"/>
          <w:szCs w:val="24"/>
          <w:rtl/>
        </w:rPr>
        <w:t>מסורת</w:t>
      </w:r>
      <w:r w:rsidRPr="00DA3139">
        <w:rPr>
          <w:rFonts w:ascii="David" w:eastAsia="David" w:hAnsi="David" w:cs="David"/>
          <w:sz w:val="24"/>
          <w:szCs w:val="24"/>
          <w:rtl/>
        </w:rPr>
        <w:t xml:space="preserve"> המספרת על גולם שנוצר על ידי רבי יהודה ליווא בן בצלאל</w:t>
      </w:r>
      <w:r w:rsidR="000E12D6" w:rsidRPr="00DA3139">
        <w:rPr>
          <w:rFonts w:ascii="David" w:eastAsia="David" w:hAnsi="David" w:cs="David"/>
          <w:sz w:val="24"/>
          <w:szCs w:val="24"/>
          <w:rtl/>
        </w:rPr>
        <w:t xml:space="preserve"> (</w:t>
      </w:r>
      <w:r w:rsidRPr="00DA3139">
        <w:rPr>
          <w:rFonts w:ascii="David" w:eastAsia="David" w:hAnsi="David" w:cs="David"/>
          <w:sz w:val="24"/>
          <w:szCs w:val="24"/>
          <w:rtl/>
        </w:rPr>
        <w:t>המהר"ל מפראג</w:t>
      </w:r>
      <w:r w:rsidR="000E12D6" w:rsidRPr="00DA3139">
        <w:rPr>
          <w:rFonts w:ascii="David" w:eastAsia="David" w:hAnsi="David" w:cs="David"/>
          <w:sz w:val="24"/>
          <w:szCs w:val="24"/>
          <w:rtl/>
        </w:rPr>
        <w:t>)</w:t>
      </w:r>
      <w:r w:rsidRPr="00DA3139">
        <w:rPr>
          <w:rFonts w:ascii="David" w:eastAsia="David" w:hAnsi="David" w:cs="David"/>
          <w:sz w:val="24"/>
          <w:szCs w:val="24"/>
          <w:rtl/>
        </w:rPr>
        <w:t xml:space="preserve"> במאה ה-16 על מנת להגן על </w:t>
      </w:r>
      <w:r w:rsidR="000E12D6" w:rsidRPr="00DA3139">
        <w:rPr>
          <w:rFonts w:ascii="David" w:eastAsia="David" w:hAnsi="David" w:cs="David"/>
          <w:sz w:val="24"/>
          <w:szCs w:val="24"/>
          <w:rtl/>
        </w:rPr>
        <w:t>יהודי הקהילה</w:t>
      </w:r>
      <w:r w:rsidRPr="00DA3139">
        <w:rPr>
          <w:rFonts w:ascii="David" w:eastAsia="David" w:hAnsi="David" w:cs="David"/>
          <w:sz w:val="24"/>
          <w:szCs w:val="24"/>
          <w:rtl/>
        </w:rPr>
        <w:t>.</w:t>
      </w:r>
      <w:r w:rsidR="000E12D6" w:rsidRPr="00DA3139">
        <w:rPr>
          <w:rFonts w:ascii="David" w:eastAsia="David" w:hAnsi="David" w:cs="David"/>
          <w:bCs/>
          <w:sz w:val="24"/>
          <w:szCs w:val="24"/>
          <w:rtl/>
        </w:rPr>
        <w:t xml:space="preserve"> </w:t>
      </w:r>
      <w:r w:rsidRPr="00DA3139">
        <w:rPr>
          <w:rFonts w:ascii="David" w:eastAsia="David" w:hAnsi="David" w:cs="David"/>
          <w:sz w:val="24"/>
          <w:szCs w:val="24"/>
          <w:rtl/>
        </w:rPr>
        <w:t xml:space="preserve">למרות שאין </w:t>
      </w:r>
      <w:r w:rsidR="000E12D6" w:rsidRPr="00DA3139">
        <w:rPr>
          <w:rFonts w:ascii="David" w:eastAsia="David" w:hAnsi="David" w:cs="David"/>
          <w:sz w:val="24"/>
          <w:szCs w:val="24"/>
          <w:rtl/>
        </w:rPr>
        <w:t>בידינו</w:t>
      </w:r>
      <w:r w:rsidRPr="00DA3139">
        <w:rPr>
          <w:rFonts w:ascii="David" w:eastAsia="David" w:hAnsi="David" w:cs="David"/>
          <w:sz w:val="24"/>
          <w:szCs w:val="24"/>
          <w:rtl/>
        </w:rPr>
        <w:t xml:space="preserve"> הוכחה </w:t>
      </w:r>
      <w:r w:rsidR="000E12D6" w:rsidRPr="00DA3139">
        <w:rPr>
          <w:rFonts w:ascii="David" w:eastAsia="David" w:hAnsi="David" w:cs="David"/>
          <w:sz w:val="24"/>
          <w:szCs w:val="24"/>
          <w:rtl/>
        </w:rPr>
        <w:t>כי הסיפור אכן התקיים</w:t>
      </w:r>
      <w:r w:rsidRPr="00DA3139">
        <w:rPr>
          <w:rFonts w:ascii="David" w:eastAsia="David" w:hAnsi="David" w:cs="David"/>
          <w:sz w:val="24"/>
          <w:szCs w:val="24"/>
          <w:rtl/>
        </w:rPr>
        <w:t xml:space="preserve">, </w:t>
      </w:r>
      <w:r w:rsidR="000E12D6" w:rsidRPr="00DA3139">
        <w:rPr>
          <w:rFonts w:ascii="David" w:eastAsia="David" w:hAnsi="David" w:cs="David"/>
          <w:sz w:val="24"/>
          <w:szCs w:val="24"/>
          <w:rtl/>
        </w:rPr>
        <w:t xml:space="preserve">הסיפור </w:t>
      </w:r>
      <w:r w:rsidRPr="00DA3139">
        <w:rPr>
          <w:rFonts w:ascii="David" w:eastAsia="David" w:hAnsi="David" w:cs="David"/>
          <w:sz w:val="24"/>
          <w:szCs w:val="24"/>
          <w:rtl/>
        </w:rPr>
        <w:t xml:space="preserve">מדגים את מערכת היחסים המורכבת והעדינה בין יהודים ללא-יהודים במזרח אירופה: </w:t>
      </w:r>
      <w:r w:rsidR="000E12D6" w:rsidRPr="00DA3139">
        <w:rPr>
          <w:rFonts w:ascii="David" w:eastAsia="David" w:hAnsi="David" w:cs="David"/>
          <w:sz w:val="24"/>
          <w:szCs w:val="24"/>
          <w:rtl/>
        </w:rPr>
        <w:t xml:space="preserve">מצד אחד </w:t>
      </w:r>
      <w:r w:rsidRPr="00DA3139">
        <w:rPr>
          <w:rFonts w:ascii="David" w:eastAsia="David" w:hAnsi="David" w:cs="David"/>
          <w:sz w:val="24"/>
          <w:szCs w:val="24"/>
          <w:rtl/>
        </w:rPr>
        <w:t xml:space="preserve">התפתחות ופריחה </w:t>
      </w:r>
      <w:r w:rsidR="000E12D6" w:rsidRPr="00DA3139">
        <w:rPr>
          <w:rFonts w:ascii="David" w:eastAsia="David" w:hAnsi="David" w:cs="David"/>
          <w:sz w:val="24"/>
          <w:szCs w:val="24"/>
          <w:rtl/>
        </w:rPr>
        <w:t>של תרבות, רוח וספרות ומצד שני התמודדות עם רדיפות דתיות ואתגרים של חיים בתוך עם אחר.</w:t>
      </w:r>
      <w:r w:rsidR="000E12D6" w:rsidRPr="00DA3139">
        <w:rPr>
          <w:rFonts w:ascii="David" w:eastAsia="David" w:hAnsi="David" w:cs="David"/>
          <w:bCs/>
          <w:sz w:val="24"/>
          <w:szCs w:val="24"/>
          <w:rtl/>
        </w:rPr>
        <w:t xml:space="preserve"> </w:t>
      </w:r>
      <w:r w:rsidRPr="00DA3139">
        <w:rPr>
          <w:rFonts w:ascii="David" w:eastAsia="David" w:hAnsi="David" w:cs="David"/>
          <w:sz w:val="24"/>
          <w:szCs w:val="24"/>
          <w:rtl/>
        </w:rPr>
        <w:t xml:space="preserve">סיפור הגולם </w:t>
      </w:r>
      <w:r w:rsidR="000E12D6" w:rsidRPr="00DA3139">
        <w:rPr>
          <w:rFonts w:ascii="David" w:eastAsia="David" w:hAnsi="David" w:cs="David"/>
          <w:sz w:val="24"/>
          <w:szCs w:val="24"/>
          <w:rtl/>
        </w:rPr>
        <w:t xml:space="preserve">הוא דוגמא לעולם העשיר של סיפורי עם אשר בכל מקום מבטאים את הפחדים של פרטים וקהילות. כך התקבל אחד הסיפורים המוכרים ביותר המציגים גם את החששות וגם יצירה של דמויות </w:t>
      </w:r>
      <w:r w:rsidR="003142DF" w:rsidRPr="00DA3139">
        <w:rPr>
          <w:rFonts w:ascii="David" w:eastAsia="David" w:hAnsi="David" w:cs="David"/>
          <w:sz w:val="24"/>
          <w:szCs w:val="24"/>
          <w:rtl/>
        </w:rPr>
        <w:t xml:space="preserve">מיתיות המגינות מפניהם. </w:t>
      </w:r>
    </w:p>
    <w:p w14:paraId="643C42CE" w14:textId="77777777" w:rsidR="00E61A13" w:rsidRPr="00DA3139" w:rsidRDefault="00E61A13" w:rsidP="007E33E4">
      <w:pPr>
        <w:bidi/>
        <w:spacing w:line="360" w:lineRule="auto"/>
        <w:jc w:val="both"/>
        <w:rPr>
          <w:rFonts w:ascii="David" w:hAnsi="David" w:cs="David"/>
          <w:bCs/>
          <w:color w:val="2814FF"/>
          <w:sz w:val="24"/>
          <w:szCs w:val="24"/>
        </w:rPr>
      </w:pPr>
      <w:r w:rsidRPr="00DA3139">
        <w:rPr>
          <w:rFonts w:ascii="David" w:eastAsia="David" w:hAnsi="David" w:cs="David"/>
          <w:bCs/>
          <w:sz w:val="24"/>
          <w:szCs w:val="24"/>
          <w:rtl/>
        </w:rPr>
        <w:t>הרבנית אסנת אדוני ברזאני</w:t>
      </w:r>
      <w:r w:rsidR="0003535D" w:rsidRPr="00DA3139">
        <w:rPr>
          <w:rFonts w:ascii="David" w:hAnsi="David" w:cs="David"/>
          <w:bCs/>
          <w:color w:val="2814FF"/>
          <w:sz w:val="24"/>
          <w:szCs w:val="24"/>
          <w:rtl/>
        </w:rPr>
        <w:t xml:space="preserve"> </w:t>
      </w:r>
      <w:r w:rsidRPr="00DA3139">
        <w:rPr>
          <w:rFonts w:ascii="David" w:eastAsia="David" w:hAnsi="David" w:cs="David"/>
          <w:sz w:val="24"/>
          <w:szCs w:val="24"/>
          <w:rtl/>
        </w:rPr>
        <w:t>למדנית, פוסקת הלכה, פייטנית ומקובלת</w:t>
      </w:r>
      <w:r w:rsidR="0003535D" w:rsidRPr="00DA3139">
        <w:rPr>
          <w:rFonts w:ascii="David" w:eastAsia="David" w:hAnsi="David" w:cs="David"/>
          <w:sz w:val="24"/>
          <w:szCs w:val="24"/>
          <w:rtl/>
        </w:rPr>
        <w:t xml:space="preserve"> אשר </w:t>
      </w:r>
      <w:r w:rsidRPr="00DA3139">
        <w:rPr>
          <w:rFonts w:ascii="David" w:eastAsia="David" w:hAnsi="David" w:cs="David"/>
          <w:sz w:val="24"/>
          <w:szCs w:val="24"/>
          <w:rtl/>
        </w:rPr>
        <w:t xml:space="preserve">עמדה בראש ישיבה בכורדיסטן. הייתה ידועה בכינויה "התנאית", בדומה לחכמי המשנה. נולדה למשפחת ברזאני, משפחת רבנים מקובלים </w:t>
      </w:r>
      <w:r w:rsidRPr="00DA3139">
        <w:rPr>
          <w:rFonts w:ascii="David" w:eastAsia="David" w:hAnsi="David" w:cs="David"/>
          <w:sz w:val="24"/>
          <w:szCs w:val="24"/>
          <w:rtl/>
        </w:rPr>
        <w:lastRenderedPageBreak/>
        <w:t>ידועה בצפון כורדיסטן, בסביבות שנת 1590.</w:t>
      </w:r>
      <w:r w:rsidR="0003535D" w:rsidRPr="00DA3139">
        <w:rPr>
          <w:rFonts w:ascii="David" w:hAnsi="David" w:cs="David"/>
          <w:bCs/>
          <w:color w:val="2814FF"/>
          <w:sz w:val="24"/>
          <w:szCs w:val="24"/>
          <w:rtl/>
        </w:rPr>
        <w:t xml:space="preserve"> </w:t>
      </w:r>
      <w:r w:rsidRPr="00DA3139">
        <w:rPr>
          <w:rFonts w:ascii="David" w:eastAsia="David" w:hAnsi="David" w:cs="David"/>
          <w:sz w:val="24"/>
          <w:szCs w:val="24"/>
          <w:rtl/>
        </w:rPr>
        <w:t xml:space="preserve">אביה, הרב שמואל ברזאני, הוטרד ממצבם התורני הירוד של יהודי כורדיסטן והקים מספר ישיבות כדי לטפח בהם תלמידי חכמים שיהפכו לשליחי ציבור. בילדותה העניק לה אביה חינוך תורני יסודי ומעמיק, </w:t>
      </w:r>
      <w:r w:rsidR="0003535D" w:rsidRPr="00DA3139">
        <w:rPr>
          <w:rFonts w:ascii="David" w:eastAsia="David" w:hAnsi="David" w:cs="David"/>
          <w:sz w:val="24"/>
          <w:szCs w:val="24"/>
          <w:rtl/>
        </w:rPr>
        <w:t xml:space="preserve">ככל הנראה </w:t>
      </w:r>
      <w:r w:rsidRPr="00DA3139">
        <w:rPr>
          <w:rFonts w:ascii="David" w:eastAsia="David" w:hAnsi="David" w:cs="David"/>
          <w:sz w:val="24"/>
          <w:szCs w:val="24"/>
          <w:rtl/>
        </w:rPr>
        <w:t>משום שלא היו לו בנים שימשיכו את דרכו. בתקופה זו רוב נשים לא זכו להשכלה בכלל, ולהשכלה דתית בפרט, ויועדו בעיקר לטיפול בילדים ומלאכות הבית</w:t>
      </w:r>
      <w:r w:rsidR="0003535D" w:rsidRPr="00DA3139">
        <w:rPr>
          <w:rFonts w:ascii="David" w:eastAsia="David" w:hAnsi="David" w:cs="David"/>
          <w:sz w:val="24"/>
          <w:szCs w:val="24"/>
          <w:rtl/>
        </w:rPr>
        <w:t>, היא עסקה בתורה כדרך חיים.</w:t>
      </w:r>
      <w:r w:rsidR="00D13C2E" w:rsidRPr="00DA3139">
        <w:rPr>
          <w:rFonts w:ascii="David" w:hAnsi="David" w:cs="David"/>
          <w:bCs/>
          <w:color w:val="2814FF"/>
          <w:sz w:val="24"/>
          <w:szCs w:val="24"/>
          <w:rtl/>
        </w:rPr>
        <w:t xml:space="preserve"> </w:t>
      </w:r>
      <w:r w:rsidRPr="00DA3139">
        <w:rPr>
          <w:rFonts w:ascii="David" w:eastAsia="David" w:hAnsi="David" w:cs="David"/>
          <w:sz w:val="24"/>
          <w:szCs w:val="24"/>
          <w:rtl/>
        </w:rPr>
        <w:t>אסנת, שכבר הייתה בקיאה בנלמד, לימדה בישיבה יחד איתו, ואף במקומו, כשהיה שקוע בלימוד. לאחר פטירת בעלה של אסנת, הפכה באופן מעשי לראש הישיבה. היא הייתה ממונה הן על ההוראה והן על ניהול הישיבה. על אף היותה אישה</w:t>
      </w:r>
      <w:r w:rsidR="00C86FEE" w:rsidRPr="00DA3139">
        <w:rPr>
          <w:rFonts w:ascii="David" w:eastAsia="David" w:hAnsi="David" w:cs="David"/>
          <w:sz w:val="24"/>
          <w:szCs w:val="24"/>
          <w:rtl/>
        </w:rPr>
        <w:t xml:space="preserve">, </w:t>
      </w:r>
      <w:r w:rsidRPr="00DA3139">
        <w:rPr>
          <w:rFonts w:ascii="David" w:eastAsia="David" w:hAnsi="David" w:cs="David"/>
          <w:sz w:val="24"/>
          <w:szCs w:val="24"/>
          <w:rtl/>
        </w:rPr>
        <w:t>ראו בה בני דורה סמכות רבנית לכל דבר, תלמידת חכמים ופוסקת הלכה.</w:t>
      </w:r>
    </w:p>
    <w:p w14:paraId="76DBC6E7" w14:textId="77777777" w:rsidR="00E61A13" w:rsidRPr="00DA3139" w:rsidRDefault="00E61A13" w:rsidP="007E33E4">
      <w:pPr>
        <w:bidi/>
        <w:spacing w:line="360" w:lineRule="auto"/>
        <w:jc w:val="both"/>
        <w:rPr>
          <w:rFonts w:ascii="David" w:eastAsia="David" w:hAnsi="David" w:cs="David"/>
          <w:sz w:val="24"/>
          <w:szCs w:val="24"/>
          <w:u w:val="single"/>
        </w:rPr>
      </w:pPr>
    </w:p>
    <w:p w14:paraId="686A8599" w14:textId="77777777" w:rsidR="00E61A13" w:rsidRPr="00DA3139" w:rsidRDefault="00E61A13" w:rsidP="007E33E4">
      <w:pPr>
        <w:numPr>
          <w:ilvl w:val="0"/>
          <w:numId w:val="5"/>
        </w:numPr>
        <w:bidi/>
        <w:spacing w:line="360" w:lineRule="auto"/>
        <w:ind w:left="0"/>
        <w:jc w:val="both"/>
        <w:rPr>
          <w:rFonts w:ascii="David" w:eastAsia="David" w:hAnsi="David" w:cs="David"/>
          <w:b/>
          <w:bCs/>
          <w:sz w:val="24"/>
          <w:szCs w:val="24"/>
        </w:rPr>
      </w:pPr>
      <w:r w:rsidRPr="00DA3139">
        <w:rPr>
          <w:rFonts w:ascii="David" w:eastAsia="David" w:hAnsi="David" w:cs="David"/>
          <w:b/>
          <w:bCs/>
          <w:sz w:val="24"/>
          <w:szCs w:val="24"/>
          <w:u w:val="single"/>
          <w:rtl/>
        </w:rPr>
        <w:t>מוקד ארץ ישראל, בבל ואלכסנדריה (תחנת חובה)</w:t>
      </w:r>
    </w:p>
    <w:p w14:paraId="59943E2F" w14:textId="77777777" w:rsidR="00E61A13" w:rsidRPr="00DA3139" w:rsidRDefault="00E61A13" w:rsidP="007E33E4">
      <w:pPr>
        <w:bidi/>
        <w:spacing w:line="360" w:lineRule="auto"/>
        <w:jc w:val="both"/>
        <w:rPr>
          <w:rFonts w:ascii="David" w:eastAsia="David" w:hAnsi="David" w:cs="David"/>
          <w:b/>
          <w:bCs/>
          <w:sz w:val="24"/>
          <w:szCs w:val="24"/>
        </w:rPr>
      </w:pPr>
      <w:r w:rsidRPr="00DA3139">
        <w:rPr>
          <w:rFonts w:ascii="David" w:eastAsia="David" w:hAnsi="David" w:cs="David"/>
          <w:b/>
          <w:bCs/>
          <w:sz w:val="24"/>
          <w:szCs w:val="24"/>
          <w:rtl/>
        </w:rPr>
        <w:t>סרט שלומציון המלכה</w:t>
      </w:r>
    </w:p>
    <w:p w14:paraId="272277BA" w14:textId="77777777" w:rsidR="00E61A13" w:rsidRPr="00DA3139" w:rsidRDefault="00E61A13" w:rsidP="007E33E4">
      <w:pPr>
        <w:bidi/>
        <w:spacing w:line="360" w:lineRule="auto"/>
        <w:jc w:val="both"/>
        <w:rPr>
          <w:rFonts w:ascii="David" w:eastAsia="David" w:hAnsi="David" w:cs="David"/>
          <w:sz w:val="24"/>
          <w:szCs w:val="24"/>
        </w:rPr>
      </w:pPr>
      <w:r w:rsidRPr="00DA3139">
        <w:rPr>
          <w:rFonts w:ascii="David" w:eastAsia="David" w:hAnsi="David" w:cs="David"/>
          <w:sz w:val="24"/>
          <w:szCs w:val="24"/>
          <w:rtl/>
        </w:rPr>
        <w:t xml:space="preserve">סיורנו הכרונולוגי מתחיל כאן: שושלת החשמונאים מסמלת את </w:t>
      </w:r>
      <w:r w:rsidR="00D13C2E" w:rsidRPr="00DA3139">
        <w:rPr>
          <w:rFonts w:ascii="David" w:eastAsia="David" w:hAnsi="David" w:cs="David"/>
          <w:sz w:val="24"/>
          <w:szCs w:val="24"/>
          <w:rtl/>
        </w:rPr>
        <w:t>נקודת ה</w:t>
      </w:r>
      <w:r w:rsidRPr="00DA3139">
        <w:rPr>
          <w:rFonts w:ascii="David" w:eastAsia="David" w:hAnsi="David" w:cs="David"/>
          <w:sz w:val="24"/>
          <w:szCs w:val="24"/>
          <w:rtl/>
        </w:rPr>
        <w:t xml:space="preserve">שיא </w:t>
      </w:r>
      <w:r w:rsidR="00D13C2E" w:rsidRPr="00DA3139">
        <w:rPr>
          <w:rFonts w:ascii="David" w:eastAsia="David" w:hAnsi="David" w:cs="David"/>
          <w:sz w:val="24"/>
          <w:szCs w:val="24"/>
          <w:rtl/>
        </w:rPr>
        <w:t xml:space="preserve">של </w:t>
      </w:r>
      <w:r w:rsidRPr="00DA3139">
        <w:rPr>
          <w:rFonts w:ascii="David" w:eastAsia="David" w:hAnsi="David" w:cs="David"/>
          <w:sz w:val="24"/>
          <w:szCs w:val="24"/>
          <w:rtl/>
        </w:rPr>
        <w:t>העצמאות המדינית של העם היהודי ב</w:t>
      </w:r>
      <w:r w:rsidR="00D13C2E" w:rsidRPr="00DA3139">
        <w:rPr>
          <w:rFonts w:ascii="David" w:eastAsia="David" w:hAnsi="David" w:cs="David"/>
          <w:sz w:val="24"/>
          <w:szCs w:val="24"/>
          <w:rtl/>
        </w:rPr>
        <w:t>ימי בית שני ואת הנקודה האחרונה של ריבונות יהודית בארץ ישראל עד הציונות.</w:t>
      </w:r>
    </w:p>
    <w:p w14:paraId="7057EE90" w14:textId="77777777" w:rsidR="00E61A13" w:rsidRPr="00DA3139" w:rsidRDefault="00E61A13" w:rsidP="007E33E4">
      <w:pPr>
        <w:bidi/>
        <w:spacing w:line="360" w:lineRule="auto"/>
        <w:jc w:val="both"/>
        <w:rPr>
          <w:rFonts w:ascii="David" w:eastAsia="David" w:hAnsi="David" w:cs="David"/>
          <w:sz w:val="24"/>
          <w:szCs w:val="24"/>
        </w:rPr>
      </w:pPr>
      <w:r w:rsidRPr="00DA3139">
        <w:rPr>
          <w:rFonts w:ascii="David" w:eastAsia="David" w:hAnsi="David" w:cs="David"/>
          <w:sz w:val="24"/>
          <w:szCs w:val="24"/>
          <w:rtl/>
        </w:rPr>
        <w:t xml:space="preserve">למרות </w:t>
      </w:r>
      <w:r w:rsidR="00D13C2E" w:rsidRPr="00DA3139">
        <w:rPr>
          <w:rFonts w:ascii="David" w:eastAsia="David" w:hAnsi="David" w:cs="David"/>
          <w:sz w:val="24"/>
          <w:szCs w:val="24"/>
          <w:rtl/>
        </w:rPr>
        <w:t>המקום המכובד בו זכו המכבים בתודעה היהודית ובנרטיב הציוני המזהה אותם עם כיבושים טריטוריאליים,</w:t>
      </w:r>
      <w:r w:rsidRPr="00DA3139">
        <w:rPr>
          <w:rFonts w:ascii="David" w:eastAsia="David" w:hAnsi="David" w:cs="David"/>
          <w:sz w:val="24"/>
          <w:szCs w:val="24"/>
          <w:rtl/>
        </w:rPr>
        <w:t xml:space="preserve"> השפעה פוליטית </w:t>
      </w:r>
      <w:r w:rsidR="00D13C2E" w:rsidRPr="00DA3139">
        <w:rPr>
          <w:rFonts w:ascii="David" w:eastAsia="David" w:hAnsi="David" w:cs="David"/>
          <w:sz w:val="24"/>
          <w:szCs w:val="24"/>
          <w:rtl/>
        </w:rPr>
        <w:t>ותפארת לוחמים</w:t>
      </w:r>
      <w:r w:rsidRPr="00DA3139">
        <w:rPr>
          <w:rFonts w:ascii="David" w:eastAsia="David" w:hAnsi="David" w:cs="David"/>
          <w:sz w:val="24"/>
          <w:szCs w:val="24"/>
          <w:rtl/>
        </w:rPr>
        <w:t xml:space="preserve">, </w:t>
      </w:r>
      <w:r w:rsidR="00D13C2E" w:rsidRPr="00DA3139">
        <w:rPr>
          <w:rFonts w:ascii="David" w:eastAsia="David" w:hAnsi="David" w:cs="David"/>
          <w:sz w:val="24"/>
          <w:szCs w:val="24"/>
          <w:rtl/>
        </w:rPr>
        <w:t xml:space="preserve">שושלת החשמונאים הייתה למודה </w:t>
      </w:r>
      <w:r w:rsidRPr="00DA3139">
        <w:rPr>
          <w:rFonts w:ascii="David" w:eastAsia="David" w:hAnsi="David" w:cs="David"/>
          <w:sz w:val="24"/>
          <w:szCs w:val="24"/>
          <w:rtl/>
        </w:rPr>
        <w:t xml:space="preserve">מאבקי הכוח פנימיים </w:t>
      </w:r>
      <w:r w:rsidR="00D13C2E" w:rsidRPr="00DA3139">
        <w:rPr>
          <w:rFonts w:ascii="David" w:eastAsia="David" w:hAnsi="David" w:cs="David"/>
          <w:sz w:val="24"/>
          <w:szCs w:val="24"/>
          <w:rtl/>
        </w:rPr>
        <w:t xml:space="preserve">אשר </w:t>
      </w:r>
      <w:r w:rsidRPr="00DA3139">
        <w:rPr>
          <w:rFonts w:ascii="David" w:eastAsia="David" w:hAnsi="David" w:cs="David"/>
          <w:sz w:val="24"/>
          <w:szCs w:val="24"/>
          <w:rtl/>
        </w:rPr>
        <w:t>כילו את החברה והשלטון היהודי בארץ ישראל</w:t>
      </w:r>
      <w:r w:rsidR="00D13C2E" w:rsidRPr="00DA3139">
        <w:rPr>
          <w:rFonts w:ascii="David" w:eastAsia="David" w:hAnsi="David" w:cs="David"/>
          <w:sz w:val="24"/>
          <w:szCs w:val="24"/>
          <w:rtl/>
        </w:rPr>
        <w:t xml:space="preserve"> ו</w:t>
      </w:r>
      <w:r w:rsidRPr="00DA3139">
        <w:rPr>
          <w:rFonts w:ascii="David" w:eastAsia="David" w:hAnsi="David" w:cs="David"/>
          <w:sz w:val="24"/>
          <w:szCs w:val="24"/>
          <w:rtl/>
        </w:rPr>
        <w:t xml:space="preserve">הובילו להרס עצמי </w:t>
      </w:r>
      <w:r w:rsidR="00D13C2E" w:rsidRPr="00DA3139">
        <w:rPr>
          <w:rFonts w:ascii="David" w:eastAsia="David" w:hAnsi="David" w:cs="David"/>
          <w:sz w:val="24"/>
          <w:szCs w:val="24"/>
          <w:rtl/>
        </w:rPr>
        <w:t xml:space="preserve">שבסופו הכיבוש הרומאי. </w:t>
      </w:r>
      <w:r w:rsidRPr="00DA3139">
        <w:rPr>
          <w:rFonts w:ascii="David" w:eastAsia="David" w:hAnsi="David" w:cs="David"/>
          <w:sz w:val="24"/>
          <w:szCs w:val="24"/>
          <w:rtl/>
        </w:rPr>
        <w:t xml:space="preserve">בשנת 70 לספירה </w:t>
      </w:r>
      <w:r w:rsidR="00BD344D" w:rsidRPr="00DA3139">
        <w:rPr>
          <w:rFonts w:ascii="David" w:eastAsia="David" w:hAnsi="David" w:cs="David"/>
          <w:sz w:val="24"/>
          <w:szCs w:val="24"/>
          <w:rtl/>
        </w:rPr>
        <w:t>חרב</w:t>
      </w:r>
      <w:r w:rsidRPr="00DA3139">
        <w:rPr>
          <w:rFonts w:ascii="David" w:eastAsia="David" w:hAnsi="David" w:cs="David"/>
          <w:sz w:val="24"/>
          <w:szCs w:val="24"/>
          <w:rtl/>
        </w:rPr>
        <w:t xml:space="preserve"> בית המקדש </w:t>
      </w:r>
      <w:r w:rsidR="00BD344D" w:rsidRPr="00DA3139">
        <w:rPr>
          <w:rFonts w:ascii="David" w:eastAsia="David" w:hAnsi="David" w:cs="David"/>
          <w:sz w:val="24"/>
          <w:szCs w:val="24"/>
          <w:rtl/>
        </w:rPr>
        <w:t xml:space="preserve">ועם אובדן המרכז הפולחני, החברתי והכלכלי בירושלים, עוברים מכרזי השגשוג של העם היהודי למקומות אחרים, כאשר העיניים (והלב) ממשיכים להיות נשואים אל ירושלים. </w:t>
      </w:r>
    </w:p>
    <w:p w14:paraId="7867FBE7" w14:textId="77777777" w:rsidR="00E61A13" w:rsidRPr="00DA3139" w:rsidRDefault="00E61A13" w:rsidP="007E33E4">
      <w:pPr>
        <w:bidi/>
        <w:spacing w:line="360" w:lineRule="auto"/>
        <w:jc w:val="both"/>
        <w:rPr>
          <w:rFonts w:ascii="David" w:eastAsia="David" w:hAnsi="David" w:cs="David"/>
          <w:sz w:val="24"/>
          <w:szCs w:val="24"/>
        </w:rPr>
      </w:pPr>
      <w:r w:rsidRPr="00DA3139">
        <w:rPr>
          <w:rFonts w:ascii="David" w:eastAsia="David" w:hAnsi="David" w:cs="David"/>
          <w:sz w:val="24"/>
          <w:szCs w:val="24"/>
          <w:rtl/>
        </w:rPr>
        <w:t>מכאן נמשיך בסיורנו בניווט בין הקהילות היהודיות המרכזיות, תוך זיהו</w:t>
      </w:r>
      <w:r w:rsidR="00BD344D" w:rsidRPr="00DA3139">
        <w:rPr>
          <w:rFonts w:ascii="David" w:eastAsia="David" w:hAnsi="David" w:cs="David"/>
          <w:sz w:val="24"/>
          <w:szCs w:val="24"/>
          <w:rtl/>
        </w:rPr>
        <w:t xml:space="preserve">י אירועים מרכזיים במקומות אלה, </w:t>
      </w:r>
      <w:r w:rsidRPr="00DA3139">
        <w:rPr>
          <w:rFonts w:ascii="David" w:eastAsia="David" w:hAnsi="David" w:cs="David"/>
          <w:sz w:val="24"/>
          <w:szCs w:val="24"/>
          <w:rtl/>
        </w:rPr>
        <w:t xml:space="preserve">עד </w:t>
      </w:r>
      <w:r w:rsidR="004D34F8" w:rsidRPr="00DA3139">
        <w:rPr>
          <w:rFonts w:ascii="David" w:eastAsia="David" w:hAnsi="David" w:cs="David"/>
          <w:sz w:val="24"/>
          <w:szCs w:val="24"/>
          <w:rtl/>
        </w:rPr>
        <w:t>להכרזת עצמאותה של מדינת ישראל.</w:t>
      </w:r>
    </w:p>
    <w:p w14:paraId="4837B4D8" w14:textId="77777777" w:rsidR="00E61A13" w:rsidRPr="00DA3139" w:rsidRDefault="00E61A13" w:rsidP="007E33E4">
      <w:pPr>
        <w:bidi/>
        <w:spacing w:line="360" w:lineRule="auto"/>
        <w:jc w:val="both"/>
        <w:rPr>
          <w:rFonts w:ascii="David" w:eastAsia="David" w:hAnsi="David" w:cs="David"/>
          <w:sz w:val="24"/>
          <w:szCs w:val="24"/>
          <w:u w:val="single"/>
        </w:rPr>
      </w:pPr>
    </w:p>
    <w:p w14:paraId="1C2199EA" w14:textId="77777777" w:rsidR="00E61A13" w:rsidRPr="00DA3139" w:rsidRDefault="00E61A13" w:rsidP="007E33E4">
      <w:pPr>
        <w:bidi/>
        <w:spacing w:line="360" w:lineRule="auto"/>
        <w:jc w:val="both"/>
        <w:rPr>
          <w:rFonts w:ascii="David" w:eastAsia="David" w:hAnsi="David" w:cs="David"/>
          <w:b/>
          <w:sz w:val="24"/>
          <w:szCs w:val="24"/>
        </w:rPr>
      </w:pPr>
      <w:r w:rsidRPr="00DA3139">
        <w:rPr>
          <w:rFonts w:ascii="David" w:eastAsia="David" w:hAnsi="David" w:cs="David"/>
          <w:b/>
          <w:sz w:val="24"/>
          <w:szCs w:val="24"/>
          <w:rtl/>
        </w:rPr>
        <w:t>*</w:t>
      </w:r>
      <w:r w:rsidR="00751C58" w:rsidRPr="00DA3139">
        <w:rPr>
          <w:rFonts w:ascii="David" w:eastAsia="David" w:hAnsi="David" w:cs="David"/>
          <w:b/>
          <w:sz w:val="24"/>
          <w:szCs w:val="24"/>
          <w:rtl/>
        </w:rPr>
        <w:t xml:space="preserve">למדריך: </w:t>
      </w:r>
      <w:r w:rsidR="004D34F8" w:rsidRPr="00DA3139">
        <w:rPr>
          <w:rFonts w:ascii="David" w:eastAsia="David" w:hAnsi="David" w:cs="David"/>
          <w:b/>
          <w:sz w:val="24"/>
          <w:szCs w:val="24"/>
          <w:rtl/>
        </w:rPr>
        <w:t xml:space="preserve">יש </w:t>
      </w:r>
      <w:r w:rsidRPr="00DA3139">
        <w:rPr>
          <w:rFonts w:ascii="David" w:eastAsia="David" w:hAnsi="David" w:cs="David"/>
          <w:b/>
          <w:sz w:val="24"/>
          <w:szCs w:val="24"/>
          <w:rtl/>
        </w:rPr>
        <w:t>לבחור בין מוקד אשכנז וספרד</w:t>
      </w:r>
      <w:r w:rsidRPr="00DA3139">
        <w:rPr>
          <w:rFonts w:ascii="David" w:eastAsia="David" w:hAnsi="David" w:cs="David"/>
          <w:b/>
          <w:sz w:val="24"/>
          <w:szCs w:val="24"/>
        </w:rPr>
        <w:t xml:space="preserve">  </w:t>
      </w:r>
      <w:r w:rsidRPr="00DA3139">
        <w:rPr>
          <w:rFonts w:ascii="David" w:eastAsia="David" w:hAnsi="David" w:cs="David"/>
          <w:b/>
          <w:sz w:val="24"/>
          <w:szCs w:val="24"/>
          <w:u w:val="single"/>
          <w:rtl/>
        </w:rPr>
        <w:t>או</w:t>
      </w:r>
      <w:r w:rsidRPr="00DA3139">
        <w:rPr>
          <w:rFonts w:ascii="David" w:eastAsia="David" w:hAnsi="David" w:cs="David"/>
          <w:b/>
          <w:sz w:val="24"/>
          <w:szCs w:val="24"/>
        </w:rPr>
        <w:t xml:space="preserve"> </w:t>
      </w:r>
      <w:r w:rsidRPr="00DA3139">
        <w:rPr>
          <w:rFonts w:ascii="David" w:eastAsia="David" w:hAnsi="David" w:cs="David"/>
          <w:b/>
          <w:sz w:val="24"/>
          <w:szCs w:val="24"/>
          <w:rtl/>
        </w:rPr>
        <w:t>פולין ליטא והאימפריה העות'מאנית</w:t>
      </w:r>
    </w:p>
    <w:p w14:paraId="501A5882" w14:textId="77777777" w:rsidR="00E61A13" w:rsidRPr="00DA3139" w:rsidRDefault="00E61A13" w:rsidP="007E33E4">
      <w:pPr>
        <w:numPr>
          <w:ilvl w:val="0"/>
          <w:numId w:val="5"/>
        </w:numPr>
        <w:bidi/>
        <w:spacing w:line="360" w:lineRule="auto"/>
        <w:ind w:left="0"/>
        <w:jc w:val="both"/>
        <w:rPr>
          <w:rFonts w:ascii="David" w:eastAsia="David" w:hAnsi="David" w:cs="David"/>
          <w:b/>
          <w:bCs/>
          <w:sz w:val="24"/>
          <w:szCs w:val="24"/>
        </w:rPr>
      </w:pPr>
      <w:r w:rsidRPr="00DA3139">
        <w:rPr>
          <w:rFonts w:ascii="David" w:eastAsia="David" w:hAnsi="David" w:cs="David"/>
          <w:b/>
          <w:bCs/>
          <w:sz w:val="24"/>
          <w:szCs w:val="24"/>
          <w:u w:val="single"/>
          <w:rtl/>
        </w:rPr>
        <w:t>מוקד אשכנז וספרד</w:t>
      </w:r>
    </w:p>
    <w:p w14:paraId="1DC25D67" w14:textId="77777777" w:rsidR="00E61A13" w:rsidRPr="00DA3139" w:rsidRDefault="00E61A13" w:rsidP="007E33E4">
      <w:pPr>
        <w:bidi/>
        <w:spacing w:line="360" w:lineRule="auto"/>
        <w:jc w:val="both"/>
        <w:rPr>
          <w:rFonts w:ascii="David" w:eastAsia="David" w:hAnsi="David" w:cs="David"/>
          <w:sz w:val="24"/>
          <w:szCs w:val="24"/>
        </w:rPr>
      </w:pPr>
      <w:r w:rsidRPr="00DA3139">
        <w:rPr>
          <w:rFonts w:ascii="David" w:eastAsia="David" w:hAnsi="David" w:cs="David"/>
          <w:sz w:val="24"/>
          <w:szCs w:val="24"/>
          <w:rtl/>
        </w:rPr>
        <w:t>מתי ואיפה הכל התחיל?</w:t>
      </w:r>
    </w:p>
    <w:p w14:paraId="4485FAA8" w14:textId="77777777" w:rsidR="00E61A13" w:rsidRPr="00DA3139" w:rsidRDefault="00E61A13" w:rsidP="007E33E4">
      <w:pPr>
        <w:bidi/>
        <w:spacing w:line="360" w:lineRule="auto"/>
        <w:jc w:val="both"/>
        <w:rPr>
          <w:rFonts w:ascii="David" w:eastAsia="David" w:hAnsi="David" w:cs="David"/>
          <w:b/>
          <w:bCs/>
          <w:sz w:val="24"/>
          <w:szCs w:val="24"/>
        </w:rPr>
      </w:pPr>
      <w:r w:rsidRPr="00DA3139">
        <w:rPr>
          <w:rFonts w:ascii="David" w:eastAsia="David" w:hAnsi="David" w:cs="David"/>
          <w:sz w:val="24"/>
          <w:szCs w:val="24"/>
          <w:rtl/>
        </w:rPr>
        <w:t>בימי הביניים צמחו באירופה שני מרכזים יהודיים גדולים</w:t>
      </w:r>
      <w:r w:rsidR="004965E3" w:rsidRPr="00DA3139">
        <w:rPr>
          <w:rFonts w:ascii="David" w:eastAsia="David" w:hAnsi="David" w:cs="David"/>
          <w:sz w:val="24"/>
          <w:szCs w:val="24"/>
          <w:rtl/>
        </w:rPr>
        <w:t xml:space="preserve"> בהם פרחה התרבות היהודית</w:t>
      </w:r>
      <w:r w:rsidRPr="00DA3139">
        <w:rPr>
          <w:rFonts w:ascii="David" w:eastAsia="David" w:hAnsi="David" w:cs="David"/>
          <w:sz w:val="24"/>
          <w:szCs w:val="24"/>
          <w:rtl/>
        </w:rPr>
        <w:t>:</w:t>
      </w:r>
      <w:r w:rsidR="004965E3" w:rsidRPr="00DA3139">
        <w:rPr>
          <w:rFonts w:ascii="David" w:eastAsia="David" w:hAnsi="David" w:cs="David"/>
          <w:sz w:val="24"/>
          <w:szCs w:val="24"/>
          <w:rtl/>
        </w:rPr>
        <w:t xml:space="preserve"> </w:t>
      </w:r>
      <w:r w:rsidRPr="00DA3139">
        <w:rPr>
          <w:rFonts w:ascii="David" w:eastAsia="David" w:hAnsi="David" w:cs="David"/>
          <w:sz w:val="24"/>
          <w:szCs w:val="24"/>
          <w:rtl/>
        </w:rPr>
        <w:t>האחד בחצי-האי האיברי (ספרד ופורטוגל) והאחר באשכנז (מערב גרמניה וצפון-מזרח צרפת).</w:t>
      </w:r>
      <w:r w:rsidR="004965E3" w:rsidRPr="00DA3139">
        <w:rPr>
          <w:rFonts w:ascii="David" w:eastAsia="David" w:hAnsi="David" w:cs="David"/>
          <w:sz w:val="24"/>
          <w:szCs w:val="24"/>
          <w:rtl/>
        </w:rPr>
        <w:t xml:space="preserve"> </w:t>
      </w:r>
      <w:r w:rsidRPr="00DA3139">
        <w:rPr>
          <w:rFonts w:ascii="David" w:eastAsia="David" w:hAnsi="David" w:cs="David"/>
          <w:b/>
          <w:bCs/>
          <w:sz w:val="24"/>
          <w:szCs w:val="24"/>
          <w:rtl/>
        </w:rPr>
        <w:t>לשני המרכזים השפעה מכרעת על אופיים של החיים היהודיים עד ימינו אנו.</w:t>
      </w:r>
    </w:p>
    <w:p w14:paraId="62EDC862" w14:textId="77777777" w:rsidR="00E61A13" w:rsidRPr="00DA3139" w:rsidRDefault="00E61A13" w:rsidP="007E33E4">
      <w:pPr>
        <w:bidi/>
        <w:spacing w:line="360" w:lineRule="auto"/>
        <w:jc w:val="both"/>
        <w:rPr>
          <w:rFonts w:ascii="David" w:eastAsia="David" w:hAnsi="David" w:cs="David"/>
          <w:sz w:val="24"/>
          <w:szCs w:val="24"/>
          <w:u w:val="single"/>
        </w:rPr>
      </w:pPr>
      <w:r w:rsidRPr="00DA3139">
        <w:rPr>
          <w:rFonts w:ascii="David" w:eastAsia="David" w:hAnsi="David" w:cs="David"/>
          <w:sz w:val="24"/>
          <w:szCs w:val="24"/>
          <w:rtl/>
        </w:rPr>
        <w:t>בתקופה המכונה תור הזהב (המאות העשירית עד ה-12 לסה"נ) צמחה בספרד תרבות יהודית ייחודית שכללה שירה, הגות וספרות בעברית</w:t>
      </w:r>
      <w:r w:rsidR="004965E3" w:rsidRPr="00DA3139">
        <w:rPr>
          <w:rFonts w:ascii="David" w:eastAsia="David" w:hAnsi="David" w:cs="David"/>
          <w:sz w:val="24"/>
          <w:szCs w:val="24"/>
          <w:rtl/>
        </w:rPr>
        <w:t xml:space="preserve">. </w:t>
      </w:r>
      <w:r w:rsidRPr="00DA3139">
        <w:rPr>
          <w:rFonts w:ascii="David" w:eastAsia="David" w:hAnsi="David" w:cs="David"/>
          <w:sz w:val="24"/>
          <w:szCs w:val="24"/>
          <w:rtl/>
        </w:rPr>
        <w:t>מנהיגים יהודים נטלו חלק בחיים הפוליטיים הכלליים ואף הגיעו לעמדות ממשל בכירות.</w:t>
      </w:r>
    </w:p>
    <w:p w14:paraId="572D5122" w14:textId="77777777" w:rsidR="00E61A13" w:rsidRPr="00DA3139" w:rsidRDefault="00AC4411" w:rsidP="007E33E4">
      <w:pPr>
        <w:bidi/>
        <w:spacing w:line="360" w:lineRule="auto"/>
        <w:jc w:val="both"/>
        <w:rPr>
          <w:rFonts w:ascii="David" w:eastAsia="David" w:hAnsi="David" w:cs="David"/>
          <w:sz w:val="24"/>
          <w:szCs w:val="24"/>
        </w:rPr>
      </w:pPr>
      <w:r w:rsidRPr="00DA3139">
        <w:rPr>
          <w:rFonts w:ascii="David" w:eastAsia="David" w:hAnsi="David" w:cs="David"/>
          <w:sz w:val="24"/>
          <w:szCs w:val="24"/>
          <w:rtl/>
        </w:rPr>
        <w:t xml:space="preserve">בנוסף, היו </w:t>
      </w:r>
      <w:r w:rsidR="00E61A13" w:rsidRPr="00DA3139">
        <w:rPr>
          <w:rFonts w:ascii="David" w:eastAsia="David" w:hAnsi="David" w:cs="David"/>
          <w:sz w:val="24"/>
          <w:szCs w:val="24"/>
          <w:rtl/>
        </w:rPr>
        <w:t xml:space="preserve">מרכזים יהודיים חשובים בתקופה זו </w:t>
      </w:r>
      <w:r w:rsidRPr="00DA3139">
        <w:rPr>
          <w:rFonts w:ascii="David" w:eastAsia="David" w:hAnsi="David" w:cs="David"/>
          <w:sz w:val="24"/>
          <w:szCs w:val="24"/>
          <w:rtl/>
        </w:rPr>
        <w:t>גם</w:t>
      </w:r>
      <w:r w:rsidR="00E61A13" w:rsidRPr="00DA3139">
        <w:rPr>
          <w:rFonts w:ascii="David" w:eastAsia="David" w:hAnsi="David" w:cs="David"/>
          <w:sz w:val="24"/>
          <w:szCs w:val="24"/>
          <w:rtl/>
        </w:rPr>
        <w:t xml:space="preserve"> בבבל, ביזנטיון, צפון אפריקה, איטליה ופרובנס (דרום צרפת).</w:t>
      </w:r>
    </w:p>
    <w:p w14:paraId="008E7706" w14:textId="77777777" w:rsidR="009F5072" w:rsidRPr="00DA3139" w:rsidRDefault="00E61A13" w:rsidP="007E33E4">
      <w:pPr>
        <w:bidi/>
        <w:spacing w:line="360" w:lineRule="auto"/>
        <w:jc w:val="both"/>
        <w:rPr>
          <w:rFonts w:ascii="David" w:eastAsia="David" w:hAnsi="David" w:cs="David"/>
          <w:sz w:val="24"/>
          <w:szCs w:val="24"/>
          <w:rtl/>
        </w:rPr>
      </w:pPr>
      <w:r w:rsidRPr="00DA3139">
        <w:rPr>
          <w:rFonts w:ascii="David" w:eastAsia="David" w:hAnsi="David" w:cs="David"/>
          <w:b/>
          <w:bCs/>
          <w:sz w:val="24"/>
          <w:szCs w:val="24"/>
          <w:rtl/>
        </w:rPr>
        <w:t>דיורמה: שמואל הנגיד</w:t>
      </w:r>
      <w:r w:rsidR="009F5072" w:rsidRPr="00DA3139">
        <w:rPr>
          <w:rFonts w:ascii="David" w:eastAsia="David" w:hAnsi="David" w:cs="David"/>
          <w:sz w:val="24"/>
          <w:szCs w:val="24"/>
          <w:rtl/>
        </w:rPr>
        <w:t xml:space="preserve"> (תרגיל של מדרש דיורמה- מה ניתן לספר על שמואל הנגיד רק מעיצוב דמותו בדיורמה?)</w:t>
      </w:r>
    </w:p>
    <w:p w14:paraId="7478C358" w14:textId="77777777" w:rsidR="00E61A13" w:rsidRPr="00DA3139" w:rsidRDefault="00E61A13" w:rsidP="007E33E4">
      <w:pPr>
        <w:bidi/>
        <w:spacing w:line="360" w:lineRule="auto"/>
        <w:jc w:val="both"/>
        <w:rPr>
          <w:rFonts w:ascii="David" w:eastAsia="David" w:hAnsi="David" w:cs="David"/>
          <w:sz w:val="24"/>
          <w:szCs w:val="24"/>
        </w:rPr>
      </w:pPr>
      <w:r w:rsidRPr="00DA3139">
        <w:rPr>
          <w:rFonts w:ascii="David" w:eastAsia="David" w:hAnsi="David" w:cs="David"/>
          <w:sz w:val="24"/>
          <w:szCs w:val="24"/>
          <w:rtl/>
        </w:rPr>
        <w:t xml:space="preserve">רבי שמואל בן יוסף הלוי הנגיד, </w:t>
      </w:r>
      <w:r w:rsidR="009F5072" w:rsidRPr="00DA3139">
        <w:rPr>
          <w:rFonts w:ascii="David" w:eastAsia="David" w:hAnsi="David" w:cs="David"/>
          <w:sz w:val="24"/>
          <w:szCs w:val="24"/>
          <w:rtl/>
        </w:rPr>
        <w:t>ה</w:t>
      </w:r>
      <w:r w:rsidRPr="00DA3139">
        <w:rPr>
          <w:rFonts w:ascii="David" w:eastAsia="David" w:hAnsi="David" w:cs="David"/>
          <w:sz w:val="24"/>
          <w:szCs w:val="24"/>
          <w:rtl/>
        </w:rPr>
        <w:t>מכונה שמואל הנגיד</w:t>
      </w:r>
      <w:r w:rsidR="009F5072" w:rsidRPr="00DA3139">
        <w:rPr>
          <w:rFonts w:ascii="David" w:eastAsia="David" w:hAnsi="David" w:cs="David"/>
          <w:sz w:val="24"/>
          <w:szCs w:val="24"/>
          <w:rtl/>
        </w:rPr>
        <w:t xml:space="preserve">, </w:t>
      </w:r>
      <w:r w:rsidRPr="00DA3139">
        <w:rPr>
          <w:rFonts w:ascii="David" w:eastAsia="David" w:hAnsi="David" w:cs="David"/>
          <w:sz w:val="24"/>
          <w:szCs w:val="24"/>
          <w:rtl/>
        </w:rPr>
        <w:t>מגדולי המשוררים העבריים בספרד של ימי הביניים. שימש בתפקידים פוליטיים בכירים בממלכת גרנדה המוסלמית</w:t>
      </w:r>
      <w:r w:rsidR="009F5072" w:rsidRPr="00DA3139">
        <w:rPr>
          <w:rFonts w:ascii="David" w:eastAsia="David" w:hAnsi="David" w:cs="David"/>
          <w:sz w:val="24"/>
          <w:szCs w:val="24"/>
          <w:rtl/>
        </w:rPr>
        <w:t xml:space="preserve"> שמינוי יהודי אליהם היה נדיר ביותר בספרד המוסלמית</w:t>
      </w:r>
      <w:r w:rsidRPr="00DA3139">
        <w:rPr>
          <w:rFonts w:ascii="David" w:eastAsia="David" w:hAnsi="David" w:cs="David"/>
          <w:sz w:val="24"/>
          <w:szCs w:val="24"/>
          <w:rtl/>
        </w:rPr>
        <w:t xml:space="preserve"> – שר האוצר ושר הצבא, ובשיא הקריירה הפוליטית שלו שימש כווזיר הגדול, משנה רק למלך</w:t>
      </w:r>
      <w:r w:rsidR="009F5072" w:rsidRPr="00DA3139">
        <w:rPr>
          <w:rFonts w:ascii="David" w:eastAsia="David" w:hAnsi="David" w:cs="David"/>
          <w:sz w:val="24"/>
          <w:szCs w:val="24"/>
          <w:rtl/>
        </w:rPr>
        <w:t>.</w:t>
      </w:r>
    </w:p>
    <w:p w14:paraId="57EB0094" w14:textId="77777777" w:rsidR="00E61A13" w:rsidRPr="00DA3139" w:rsidRDefault="00E61A13" w:rsidP="007E33E4">
      <w:pPr>
        <w:bidi/>
        <w:spacing w:line="360" w:lineRule="auto"/>
        <w:jc w:val="both"/>
        <w:rPr>
          <w:rFonts w:ascii="David" w:eastAsia="David" w:hAnsi="David" w:cs="David"/>
          <w:b/>
          <w:sz w:val="24"/>
          <w:szCs w:val="24"/>
        </w:rPr>
      </w:pPr>
      <w:r w:rsidRPr="00DA3139">
        <w:rPr>
          <w:rFonts w:ascii="David" w:eastAsia="David" w:hAnsi="David" w:cs="David"/>
          <w:sz w:val="24"/>
          <w:szCs w:val="24"/>
          <w:rtl/>
        </w:rPr>
        <w:t xml:space="preserve">הוא נחשב </w:t>
      </w:r>
      <w:r w:rsidR="007C41C4" w:rsidRPr="00DA3139">
        <w:rPr>
          <w:rFonts w:ascii="David" w:eastAsia="David" w:hAnsi="David" w:cs="David"/>
          <w:sz w:val="24"/>
          <w:szCs w:val="24"/>
          <w:rtl/>
        </w:rPr>
        <w:t>ל</w:t>
      </w:r>
      <w:r w:rsidRPr="00DA3139">
        <w:rPr>
          <w:rFonts w:ascii="David" w:eastAsia="David" w:hAnsi="David" w:cs="David"/>
          <w:sz w:val="24"/>
          <w:szCs w:val="24"/>
          <w:rtl/>
        </w:rPr>
        <w:t>משורר העברי הגדול הראשון בתור הזהב של יהדות ספרד והיווה השראה לשלושת המשוררים הגדולים הנוספים</w:t>
      </w:r>
      <w:r w:rsidR="006F3542" w:rsidRPr="00DA3139">
        <w:rPr>
          <w:rFonts w:ascii="David" w:eastAsia="David" w:hAnsi="David" w:cs="David"/>
          <w:sz w:val="24"/>
          <w:szCs w:val="24"/>
          <w:rtl/>
        </w:rPr>
        <w:t>:</w:t>
      </w:r>
      <w:r w:rsidRPr="00DA3139">
        <w:rPr>
          <w:rFonts w:ascii="David" w:eastAsia="David" w:hAnsi="David" w:cs="David"/>
          <w:sz w:val="24"/>
          <w:szCs w:val="24"/>
          <w:rtl/>
        </w:rPr>
        <w:t xml:space="preserve"> רבי שלמה אבן גבירול, רבי משה אבן עזרא ורבי יהודה הלוי. גם </w:t>
      </w:r>
      <w:r w:rsidRPr="00DA3139">
        <w:rPr>
          <w:rFonts w:ascii="David" w:eastAsia="David" w:hAnsi="David" w:cs="David"/>
          <w:b/>
          <w:sz w:val="24"/>
          <w:szCs w:val="24"/>
          <w:rtl/>
        </w:rPr>
        <w:t xml:space="preserve">משוררים עבריים </w:t>
      </w:r>
      <w:r w:rsidRPr="00DA3139">
        <w:rPr>
          <w:rFonts w:ascii="David" w:eastAsia="David" w:hAnsi="David" w:cs="David"/>
          <w:b/>
          <w:sz w:val="24"/>
          <w:szCs w:val="24"/>
          <w:rtl/>
        </w:rPr>
        <w:lastRenderedPageBreak/>
        <w:t>מודרניים כדוגמת נתן יהונתן ויהודה עמיחי הושפעו משיריו</w:t>
      </w:r>
      <w:r w:rsidR="006F3542" w:rsidRPr="00DA3139">
        <w:rPr>
          <w:rFonts w:ascii="David" w:eastAsia="David" w:hAnsi="David" w:cs="David"/>
          <w:b/>
          <w:sz w:val="24"/>
          <w:szCs w:val="24"/>
          <w:rtl/>
        </w:rPr>
        <w:t xml:space="preserve">. </w:t>
      </w:r>
      <w:r w:rsidRPr="00DA3139">
        <w:rPr>
          <w:rFonts w:ascii="David" w:eastAsia="David" w:hAnsi="David" w:cs="David"/>
          <w:sz w:val="24"/>
          <w:szCs w:val="24"/>
          <w:rtl/>
        </w:rPr>
        <w:t>בתור רמטכ"ל של גרנדה המוסלמית היה יוצא מדי שנה בראש הצבא להילחם באויבי הממלכה. חלק משיריו הידועים חוברו בשדה הקרב כפי שמוצג בדיורמה.</w:t>
      </w:r>
    </w:p>
    <w:p w14:paraId="6D820BA6" w14:textId="77777777" w:rsidR="00E61A13" w:rsidRPr="00DA3139" w:rsidRDefault="00E61A13" w:rsidP="007E33E4">
      <w:pPr>
        <w:bidi/>
        <w:spacing w:line="360" w:lineRule="auto"/>
        <w:jc w:val="both"/>
        <w:rPr>
          <w:rFonts w:ascii="David" w:eastAsia="David" w:hAnsi="David" w:cs="David"/>
          <w:sz w:val="24"/>
          <w:szCs w:val="24"/>
        </w:rPr>
      </w:pPr>
      <w:r w:rsidRPr="00DA3139">
        <w:rPr>
          <w:rFonts w:ascii="David" w:eastAsia="David" w:hAnsi="David" w:cs="David"/>
          <w:sz w:val="24"/>
          <w:szCs w:val="24"/>
          <w:rtl/>
        </w:rPr>
        <w:t xml:space="preserve">בהיותו בשירות המלכותי נשא את יהדותו בגאווה, דאג לקהילות היהודיות, תמך מהונו בישיבות ובתלמידים עניים בספרד </w:t>
      </w:r>
      <w:r w:rsidRPr="00DA3139">
        <w:rPr>
          <w:rFonts w:ascii="David" w:eastAsia="David" w:hAnsi="David" w:cs="David"/>
          <w:b/>
          <w:sz w:val="24"/>
          <w:szCs w:val="24"/>
          <w:rtl/>
        </w:rPr>
        <w:t>ובמקומות אחרים כולל ירושלים. (דוגמה לזיקה ודאגה לארץ ישראל</w:t>
      </w:r>
      <w:r w:rsidRPr="00DA3139">
        <w:rPr>
          <w:rFonts w:ascii="David" w:eastAsia="David" w:hAnsi="David" w:cs="David"/>
          <w:sz w:val="24"/>
          <w:szCs w:val="24"/>
        </w:rPr>
        <w:t xml:space="preserve">) </w:t>
      </w:r>
      <w:r w:rsidRPr="00DA3139">
        <w:rPr>
          <w:rFonts w:ascii="David" w:eastAsia="David" w:hAnsi="David" w:cs="David"/>
          <w:sz w:val="24"/>
          <w:szCs w:val="24"/>
          <w:rtl/>
        </w:rPr>
        <w:t>תמך גם במשוררים. התמנה לראש רבני ספרד והשיב לשאלות רבות שהופנו אליו בנושאי דת ודין.</w:t>
      </w:r>
    </w:p>
    <w:p w14:paraId="3105D000" w14:textId="77777777" w:rsidR="00E61A13" w:rsidRPr="00DA3139" w:rsidRDefault="00E61A13" w:rsidP="007E33E4">
      <w:pPr>
        <w:bidi/>
        <w:spacing w:line="360" w:lineRule="auto"/>
        <w:jc w:val="both"/>
        <w:rPr>
          <w:rFonts w:ascii="David" w:hAnsi="David" w:cs="David"/>
          <w:b/>
          <w:bCs/>
          <w:color w:val="2814FF"/>
          <w:sz w:val="24"/>
          <w:szCs w:val="24"/>
          <w:u w:val="single"/>
        </w:rPr>
      </w:pPr>
      <w:r w:rsidRPr="00DA3139">
        <w:rPr>
          <w:rFonts w:ascii="David" w:eastAsia="David" w:hAnsi="David" w:cs="David"/>
          <w:b/>
          <w:bCs/>
          <w:sz w:val="24"/>
          <w:szCs w:val="24"/>
          <w:rtl/>
        </w:rPr>
        <w:t>מיצג וידאו: יצירה לדורות / שירת ספרד</w:t>
      </w:r>
    </w:p>
    <w:p w14:paraId="47094AAB" w14:textId="77777777" w:rsidR="00E61A13" w:rsidRPr="00DA3139" w:rsidRDefault="00E61A13" w:rsidP="007E33E4">
      <w:pPr>
        <w:bidi/>
        <w:spacing w:line="360" w:lineRule="auto"/>
        <w:jc w:val="both"/>
        <w:rPr>
          <w:rFonts w:ascii="David" w:eastAsia="David" w:hAnsi="David" w:cs="David"/>
          <w:sz w:val="24"/>
          <w:szCs w:val="24"/>
        </w:rPr>
      </w:pPr>
      <w:r w:rsidRPr="00DA3139">
        <w:rPr>
          <w:rFonts w:ascii="David" w:eastAsia="David" w:hAnsi="David" w:cs="David"/>
          <w:sz w:val="24"/>
          <w:szCs w:val="24"/>
          <w:rtl/>
        </w:rPr>
        <w:t>לא רק שירי שמואל הנגיד שימשו השראה לאמנים יהודים בני זמננ</w:t>
      </w:r>
      <w:r w:rsidR="006F3542" w:rsidRPr="00DA3139">
        <w:rPr>
          <w:rFonts w:ascii="David" w:eastAsia="David" w:hAnsi="David" w:cs="David"/>
          <w:sz w:val="24"/>
          <w:szCs w:val="24"/>
          <w:rtl/>
        </w:rPr>
        <w:t>ו. לפנינו</w:t>
      </w:r>
      <w:r w:rsidRPr="00DA3139">
        <w:rPr>
          <w:rFonts w:ascii="David" w:eastAsia="David" w:hAnsi="David" w:cs="David"/>
          <w:sz w:val="24"/>
          <w:szCs w:val="24"/>
          <w:rtl/>
        </w:rPr>
        <w:t xml:space="preserve"> מופיע אוסף ביצועים עכשוויים לשירה שנכתבה בתקופת תור הזהב בספרד. </w:t>
      </w:r>
    </w:p>
    <w:p w14:paraId="4A826494" w14:textId="77777777" w:rsidR="00E61A13" w:rsidRPr="00DA3139" w:rsidRDefault="00E61A13" w:rsidP="007E33E4">
      <w:pPr>
        <w:bidi/>
        <w:spacing w:line="360" w:lineRule="auto"/>
        <w:jc w:val="both"/>
        <w:rPr>
          <w:rFonts w:ascii="David" w:eastAsia="David" w:hAnsi="David" w:cs="David"/>
          <w:sz w:val="24"/>
          <w:szCs w:val="24"/>
        </w:rPr>
      </w:pPr>
    </w:p>
    <w:p w14:paraId="07594F2C" w14:textId="77777777" w:rsidR="007E33E4" w:rsidRPr="00DA3139" w:rsidRDefault="007E33E4" w:rsidP="007E33E4">
      <w:pPr>
        <w:numPr>
          <w:ilvl w:val="0"/>
          <w:numId w:val="5"/>
        </w:numPr>
        <w:bidi/>
        <w:spacing w:line="360" w:lineRule="auto"/>
        <w:ind w:left="0"/>
        <w:jc w:val="both"/>
        <w:rPr>
          <w:rFonts w:ascii="David" w:eastAsia="David" w:hAnsi="David" w:cs="David"/>
          <w:b/>
          <w:bCs/>
          <w:sz w:val="24"/>
          <w:szCs w:val="24"/>
        </w:rPr>
      </w:pPr>
      <w:r w:rsidRPr="00DA3139">
        <w:rPr>
          <w:rFonts w:ascii="David" w:eastAsia="David" w:hAnsi="David" w:cs="David"/>
          <w:b/>
          <w:bCs/>
          <w:sz w:val="24"/>
          <w:szCs w:val="24"/>
          <w:u w:val="single"/>
          <w:rtl/>
        </w:rPr>
        <w:t>מוקד פולין ליטא והאימפריה העות'מאנית</w:t>
      </w:r>
    </w:p>
    <w:p w14:paraId="083EF074" w14:textId="77777777" w:rsidR="007E33E4" w:rsidRPr="00DA3139" w:rsidRDefault="007E33E4" w:rsidP="002A6455">
      <w:pPr>
        <w:bidi/>
        <w:spacing w:line="360" w:lineRule="auto"/>
        <w:jc w:val="both"/>
        <w:rPr>
          <w:rFonts w:ascii="David" w:eastAsia="David" w:hAnsi="David" w:cs="David"/>
          <w:sz w:val="24"/>
          <w:szCs w:val="24"/>
        </w:rPr>
      </w:pPr>
      <w:r w:rsidRPr="00DA3139">
        <w:rPr>
          <w:rFonts w:ascii="David" w:eastAsia="David" w:hAnsi="David" w:cs="David"/>
          <w:sz w:val="24"/>
          <w:szCs w:val="24"/>
          <w:rtl/>
        </w:rPr>
        <w:t>חוף מבטחים שנפתח בני יהודים לאחר גלות רומי היה בשטחי פולין וליטא</w:t>
      </w:r>
      <w:r w:rsidR="00536003" w:rsidRPr="00DA3139">
        <w:rPr>
          <w:rFonts w:ascii="David" w:eastAsia="David" w:hAnsi="David" w:cs="David"/>
          <w:sz w:val="24"/>
          <w:szCs w:val="24"/>
          <w:rtl/>
        </w:rPr>
        <w:t>. ההגירה לאזורים א</w:t>
      </w:r>
      <w:r w:rsidR="002A6455" w:rsidRPr="00DA3139">
        <w:rPr>
          <w:rFonts w:ascii="David" w:eastAsia="David" w:hAnsi="David" w:cs="David"/>
          <w:sz w:val="24"/>
          <w:szCs w:val="24"/>
          <w:rtl/>
        </w:rPr>
        <w:t>לה</w:t>
      </w:r>
      <w:r w:rsidRPr="00DA3139">
        <w:rPr>
          <w:rFonts w:ascii="David" w:eastAsia="David" w:hAnsi="David" w:cs="David"/>
          <w:sz w:val="24"/>
          <w:szCs w:val="24"/>
          <w:rtl/>
        </w:rPr>
        <w:t xml:space="preserve"> נמשכה תקופה ארוכה</w:t>
      </w:r>
      <w:r w:rsidR="002A6455" w:rsidRPr="00DA3139">
        <w:rPr>
          <w:rFonts w:ascii="David" w:eastAsia="David" w:hAnsi="David" w:cs="David"/>
          <w:sz w:val="24"/>
          <w:szCs w:val="24"/>
          <w:rtl/>
        </w:rPr>
        <w:t xml:space="preserve"> ו</w:t>
      </w:r>
      <w:r w:rsidRPr="00DA3139">
        <w:rPr>
          <w:rFonts w:ascii="David" w:eastAsia="David" w:hAnsi="David" w:cs="David"/>
          <w:sz w:val="24"/>
          <w:szCs w:val="24"/>
          <w:rtl/>
        </w:rPr>
        <w:t>התגברה בעקבות הגירושים ממערב אירופה בשלהי ימי הביניים. ככל הקבוצות האחרות בממלכה, היהודים זכו לאוטונומיה פנימית נרחבת. ועד ארבע ארצות</w:t>
      </w:r>
      <w:r w:rsidR="002A6455" w:rsidRPr="00DA3139">
        <w:rPr>
          <w:rFonts w:ascii="David" w:eastAsia="David" w:hAnsi="David" w:cs="David"/>
          <w:sz w:val="24"/>
          <w:szCs w:val="24"/>
          <w:rtl/>
        </w:rPr>
        <w:t xml:space="preserve"> </w:t>
      </w:r>
      <w:r w:rsidRPr="00DA3139">
        <w:rPr>
          <w:rFonts w:ascii="David" w:eastAsia="David" w:hAnsi="David" w:cs="David"/>
          <w:sz w:val="24"/>
          <w:szCs w:val="24"/>
          <w:rtl/>
        </w:rPr>
        <w:t>שהתפתח מן המאה ה-16 ואילך, אמנם נוסד כדי להקל על השליטים לגבות מסים במרוכז מהיהודים, אך בפועל איפשר להם לנהל את קהילותיהם והדגיש את מעמדם האוטונומי.</w:t>
      </w:r>
      <w:r w:rsidR="002A6455" w:rsidRPr="00DA3139">
        <w:rPr>
          <w:rFonts w:ascii="David" w:eastAsia="David" w:hAnsi="David" w:cs="David"/>
          <w:sz w:val="24"/>
          <w:szCs w:val="24"/>
          <w:rtl/>
        </w:rPr>
        <w:t xml:space="preserve"> </w:t>
      </w:r>
      <w:r w:rsidRPr="00DA3139">
        <w:rPr>
          <w:rFonts w:ascii="David" w:eastAsia="David" w:hAnsi="David" w:cs="David"/>
          <w:sz w:val="24"/>
          <w:szCs w:val="24"/>
          <w:rtl/>
        </w:rPr>
        <w:t>יהודי האימפריה העות'מאנית היו קיבוץ יהודי הטרוגני ומגוון ביותר. זה היה כור היתוך של עדות שמוצאן מארצות שונות. מרבית היהודים יכלו לגור בכל מקום שחפצו, לקיים את יהדותם, לארגן את קהילותיהם ולעסוק במגוון רחב של מקצועות.</w:t>
      </w:r>
    </w:p>
    <w:p w14:paraId="719B3EB8" w14:textId="77777777" w:rsidR="007E33E4" w:rsidRPr="00DA3139" w:rsidRDefault="007E33E4" w:rsidP="007E33E4">
      <w:pPr>
        <w:bidi/>
        <w:spacing w:line="360" w:lineRule="auto"/>
        <w:jc w:val="both"/>
        <w:rPr>
          <w:rFonts w:ascii="David" w:eastAsia="David" w:hAnsi="David" w:cs="David"/>
          <w:sz w:val="24"/>
          <w:szCs w:val="24"/>
          <w:u w:val="single"/>
        </w:rPr>
      </w:pPr>
    </w:p>
    <w:p w14:paraId="6BC21BF7" w14:textId="77777777" w:rsidR="007E33E4" w:rsidRPr="00DA3139" w:rsidRDefault="007E33E4" w:rsidP="007E33E4">
      <w:pPr>
        <w:bidi/>
        <w:spacing w:line="360" w:lineRule="auto"/>
        <w:jc w:val="both"/>
        <w:rPr>
          <w:rFonts w:ascii="David" w:eastAsia="David" w:hAnsi="David" w:cs="David"/>
          <w:b/>
          <w:bCs/>
          <w:sz w:val="24"/>
          <w:szCs w:val="24"/>
        </w:rPr>
      </w:pPr>
      <w:r w:rsidRPr="00DA3139">
        <w:rPr>
          <w:rFonts w:ascii="David" w:eastAsia="David" w:hAnsi="David" w:cs="David"/>
          <w:b/>
          <w:bCs/>
          <w:sz w:val="24"/>
          <w:szCs w:val="24"/>
          <w:rtl/>
        </w:rPr>
        <w:t>מוצג: סרט - בין קושטא ללובלין</w:t>
      </w:r>
    </w:p>
    <w:p w14:paraId="10B7CE24" w14:textId="77777777" w:rsidR="007E33E4" w:rsidRPr="00DA3139" w:rsidRDefault="00F4591F" w:rsidP="00F4591F">
      <w:pPr>
        <w:bidi/>
        <w:spacing w:line="360" w:lineRule="auto"/>
        <w:jc w:val="both"/>
        <w:rPr>
          <w:rFonts w:ascii="David" w:eastAsia="David" w:hAnsi="David" w:cs="David"/>
          <w:sz w:val="24"/>
          <w:szCs w:val="24"/>
        </w:rPr>
      </w:pPr>
      <w:r w:rsidRPr="00DA3139">
        <w:rPr>
          <w:rFonts w:ascii="David" w:eastAsia="David" w:hAnsi="David" w:cs="David"/>
          <w:sz w:val="24"/>
          <w:szCs w:val="24"/>
          <w:rtl/>
        </w:rPr>
        <w:t xml:space="preserve">הסרט מציג </w:t>
      </w:r>
      <w:r w:rsidR="007E33E4" w:rsidRPr="00DA3139">
        <w:rPr>
          <w:rFonts w:ascii="David" w:eastAsia="David" w:hAnsi="David" w:cs="David"/>
          <w:sz w:val="24"/>
          <w:szCs w:val="24"/>
          <w:rtl/>
        </w:rPr>
        <w:t>מפגש המתרחש בשנת 1767 בין יהודי מלובלין (מזרח אירופה) ויהודי מסלוניקי (האימפריה העות'מאנית)</w:t>
      </w:r>
      <w:r w:rsidRPr="00DA3139">
        <w:rPr>
          <w:rFonts w:ascii="David" w:eastAsia="David" w:hAnsi="David" w:cs="David"/>
          <w:sz w:val="24"/>
          <w:szCs w:val="24"/>
          <w:rtl/>
        </w:rPr>
        <w:t>, בו הם</w:t>
      </w:r>
      <w:r w:rsidR="007E33E4" w:rsidRPr="00DA3139">
        <w:rPr>
          <w:rFonts w:ascii="David" w:eastAsia="David" w:hAnsi="David" w:cs="David"/>
          <w:sz w:val="24"/>
          <w:szCs w:val="24"/>
          <w:rtl/>
        </w:rPr>
        <w:t xml:space="preserve"> מספרים </w:t>
      </w:r>
      <w:r w:rsidRPr="00DA3139">
        <w:rPr>
          <w:rFonts w:ascii="David" w:eastAsia="David" w:hAnsi="David" w:cs="David"/>
          <w:sz w:val="24"/>
          <w:szCs w:val="24"/>
          <w:rtl/>
        </w:rPr>
        <w:t>זה לזה</w:t>
      </w:r>
      <w:r w:rsidR="007E33E4" w:rsidRPr="00DA3139">
        <w:rPr>
          <w:rFonts w:ascii="David" w:eastAsia="David" w:hAnsi="David" w:cs="David"/>
          <w:sz w:val="24"/>
          <w:szCs w:val="24"/>
          <w:rtl/>
        </w:rPr>
        <w:t xml:space="preserve"> על החיים היהודיים </w:t>
      </w:r>
      <w:r w:rsidRPr="00DA3139">
        <w:rPr>
          <w:rFonts w:ascii="David" w:eastAsia="David" w:hAnsi="David" w:cs="David"/>
          <w:sz w:val="24"/>
          <w:szCs w:val="24"/>
          <w:rtl/>
        </w:rPr>
        <w:t xml:space="preserve">והאתגרים </w:t>
      </w:r>
      <w:r w:rsidR="007E33E4" w:rsidRPr="00DA3139">
        <w:rPr>
          <w:rFonts w:ascii="David" w:eastAsia="David" w:hAnsi="David" w:cs="David"/>
          <w:sz w:val="24"/>
          <w:szCs w:val="24"/>
          <w:rtl/>
        </w:rPr>
        <w:t>בכל</w:t>
      </w:r>
      <w:r w:rsidRPr="00DA3139">
        <w:rPr>
          <w:rFonts w:ascii="David" w:eastAsia="David" w:hAnsi="David" w:cs="David"/>
          <w:sz w:val="24"/>
          <w:szCs w:val="24"/>
          <w:rtl/>
        </w:rPr>
        <w:t xml:space="preserve"> קהילה. כך </w:t>
      </w:r>
      <w:r w:rsidR="007E33E4" w:rsidRPr="00DA3139">
        <w:rPr>
          <w:rFonts w:ascii="David" w:eastAsia="David" w:hAnsi="David" w:cs="David"/>
          <w:sz w:val="24"/>
          <w:szCs w:val="24"/>
          <w:rtl/>
        </w:rPr>
        <w:t>ניתן ללמוד על המשותף בין היהודים ועל השוני בין שני המרכזים היהודיים.</w:t>
      </w:r>
    </w:p>
    <w:p w14:paraId="766BF4D8" w14:textId="77777777" w:rsidR="007E33E4" w:rsidRPr="00DA3139" w:rsidRDefault="007E33E4" w:rsidP="00F4591F">
      <w:pPr>
        <w:bidi/>
        <w:spacing w:line="360" w:lineRule="auto"/>
        <w:jc w:val="both"/>
        <w:rPr>
          <w:rFonts w:ascii="David" w:eastAsia="David" w:hAnsi="David" w:cs="David"/>
          <w:sz w:val="24"/>
          <w:szCs w:val="24"/>
        </w:rPr>
      </w:pPr>
      <w:r w:rsidRPr="00DA3139">
        <w:rPr>
          <w:rFonts w:ascii="David" w:eastAsia="David" w:hAnsi="David" w:cs="David"/>
          <w:sz w:val="24"/>
          <w:szCs w:val="24"/>
          <w:rtl/>
        </w:rPr>
        <w:t xml:space="preserve">למרות שהיו בגולה למעלה מ-1,500 שנה, תחושת החיבור והתקווה לשוב לציון הייתה נוכחת בחיי היהודים. בנוסף לזיקה לישראל, המאמץ לטפח חינוך ואורח חיים יהודי היה חיוני להצלחת ההמשך היהודי. </w:t>
      </w:r>
      <w:r w:rsidR="00F4591F" w:rsidRPr="00DA3139">
        <w:rPr>
          <w:rFonts w:ascii="David" w:eastAsia="David" w:hAnsi="David" w:cs="David"/>
          <w:sz w:val="24"/>
          <w:szCs w:val="24"/>
          <w:rtl/>
        </w:rPr>
        <w:t xml:space="preserve">בהרבה מובנים, </w:t>
      </w:r>
      <w:r w:rsidRPr="00DA3139">
        <w:rPr>
          <w:rFonts w:ascii="David" w:eastAsia="David" w:hAnsi="David" w:cs="David"/>
          <w:sz w:val="24"/>
          <w:szCs w:val="24"/>
          <w:rtl/>
        </w:rPr>
        <w:t>הדור שלנו קוצר את פירות מאמציהם</w:t>
      </w:r>
      <w:r w:rsidR="00F4591F" w:rsidRPr="00DA3139">
        <w:rPr>
          <w:rFonts w:ascii="David" w:eastAsia="David" w:hAnsi="David" w:cs="David"/>
          <w:sz w:val="24"/>
          <w:szCs w:val="24"/>
          <w:rtl/>
        </w:rPr>
        <w:t>.</w:t>
      </w:r>
    </w:p>
    <w:p w14:paraId="269D0465" w14:textId="77777777" w:rsidR="007E33E4" w:rsidRPr="00DA3139" w:rsidRDefault="007E33E4" w:rsidP="007E33E4">
      <w:pPr>
        <w:bidi/>
        <w:spacing w:line="360" w:lineRule="auto"/>
        <w:jc w:val="both"/>
        <w:rPr>
          <w:rFonts w:ascii="David" w:eastAsia="David" w:hAnsi="David" w:cs="David"/>
          <w:b/>
          <w:bCs/>
          <w:sz w:val="24"/>
          <w:szCs w:val="24"/>
        </w:rPr>
      </w:pPr>
      <w:r w:rsidRPr="00DA3139">
        <w:rPr>
          <w:rFonts w:ascii="David" w:eastAsia="David" w:hAnsi="David" w:cs="David"/>
          <w:b/>
          <w:bCs/>
          <w:sz w:val="24"/>
          <w:szCs w:val="24"/>
          <w:rtl/>
        </w:rPr>
        <w:t>מוצג: דונה גרציה</w:t>
      </w:r>
    </w:p>
    <w:p w14:paraId="70BE6F54" w14:textId="77777777" w:rsidR="007E33E4" w:rsidRPr="00DA3139" w:rsidRDefault="007E33E4" w:rsidP="007E33E4">
      <w:pPr>
        <w:bidi/>
        <w:spacing w:line="360" w:lineRule="auto"/>
        <w:jc w:val="both"/>
        <w:rPr>
          <w:rFonts w:ascii="David" w:eastAsia="David" w:hAnsi="David" w:cs="David"/>
          <w:sz w:val="24"/>
          <w:szCs w:val="24"/>
        </w:rPr>
      </w:pPr>
      <w:r w:rsidRPr="00DA3139">
        <w:rPr>
          <w:rFonts w:ascii="David" w:eastAsia="David" w:hAnsi="David" w:cs="David"/>
          <w:sz w:val="24"/>
          <w:szCs w:val="24"/>
          <w:rtl/>
        </w:rPr>
        <w:t xml:space="preserve">אשת עסקים ונדבנית אמידה ביותר. נולדה בליסבון ב-1510 </w:t>
      </w:r>
      <w:r w:rsidR="00F4591F" w:rsidRPr="00DA3139">
        <w:rPr>
          <w:rFonts w:ascii="David" w:eastAsia="David" w:hAnsi="David" w:cs="David"/>
          <w:sz w:val="24"/>
          <w:szCs w:val="24"/>
          <w:rtl/>
        </w:rPr>
        <w:t xml:space="preserve">להורים אשר </w:t>
      </w:r>
      <w:r w:rsidRPr="00DA3139">
        <w:rPr>
          <w:rFonts w:ascii="David" w:eastAsia="David" w:hAnsi="David" w:cs="David"/>
          <w:sz w:val="24"/>
          <w:szCs w:val="24"/>
          <w:rtl/>
        </w:rPr>
        <w:t>ברחו לפורטוגל בגירוש ספרד ב-1492 והוטבלו בעל כורחם ב-1497 עם כל יהודי פורטוגל. כשהגיעה למצוות שמעה מהוריה על שורשיה היהודיים.</w:t>
      </w:r>
    </w:p>
    <w:p w14:paraId="54C1E525" w14:textId="77777777" w:rsidR="007E33E4" w:rsidRPr="00DA3139" w:rsidRDefault="007E33E4" w:rsidP="00F4591F">
      <w:pPr>
        <w:bidi/>
        <w:spacing w:line="360" w:lineRule="auto"/>
        <w:jc w:val="both"/>
        <w:rPr>
          <w:rFonts w:ascii="David" w:eastAsia="David" w:hAnsi="David" w:cs="David"/>
          <w:sz w:val="24"/>
          <w:szCs w:val="24"/>
        </w:rPr>
      </w:pPr>
      <w:r w:rsidRPr="00DA3139">
        <w:rPr>
          <w:rFonts w:ascii="David" w:eastAsia="David" w:hAnsi="David" w:cs="David"/>
          <w:sz w:val="24"/>
          <w:szCs w:val="24"/>
          <w:rtl/>
        </w:rPr>
        <w:t xml:space="preserve">באופן חריג לתקופה, </w:t>
      </w:r>
      <w:r w:rsidR="00F4591F" w:rsidRPr="00DA3139">
        <w:rPr>
          <w:rFonts w:ascii="David" w:eastAsia="David" w:hAnsi="David" w:cs="David"/>
          <w:sz w:val="24"/>
          <w:szCs w:val="24"/>
          <w:rtl/>
        </w:rPr>
        <w:t>בעלה שנפטר ב-1538</w:t>
      </w:r>
      <w:r w:rsidRPr="00DA3139">
        <w:rPr>
          <w:rFonts w:ascii="David" w:eastAsia="David" w:hAnsi="David" w:cs="David"/>
          <w:sz w:val="24"/>
          <w:szCs w:val="24"/>
          <w:rtl/>
        </w:rPr>
        <w:t xml:space="preserve"> הוריש מחצית מהונו והסמכות לניהול עסקיו לאלמנתו </w:t>
      </w:r>
      <w:r w:rsidR="00F4591F" w:rsidRPr="00DA3139">
        <w:rPr>
          <w:rFonts w:ascii="David" w:eastAsia="David" w:hAnsi="David" w:cs="David"/>
          <w:sz w:val="24"/>
          <w:szCs w:val="24"/>
          <w:rtl/>
        </w:rPr>
        <w:t>ודונה ג</w:t>
      </w:r>
      <w:r w:rsidRPr="00DA3139">
        <w:rPr>
          <w:rFonts w:ascii="David" w:eastAsia="David" w:hAnsi="David" w:cs="David"/>
          <w:sz w:val="24"/>
          <w:szCs w:val="24"/>
          <w:rtl/>
        </w:rPr>
        <w:t xml:space="preserve">רציה </w:t>
      </w:r>
      <w:r w:rsidR="00F4591F" w:rsidRPr="00DA3139">
        <w:rPr>
          <w:rFonts w:ascii="David" w:eastAsia="David" w:hAnsi="David" w:cs="David"/>
          <w:sz w:val="24"/>
          <w:szCs w:val="24"/>
          <w:rtl/>
        </w:rPr>
        <w:t>פתחה</w:t>
      </w:r>
      <w:r w:rsidRPr="00DA3139">
        <w:rPr>
          <w:rFonts w:ascii="David" w:eastAsia="David" w:hAnsi="David" w:cs="David"/>
          <w:sz w:val="24"/>
          <w:szCs w:val="24"/>
          <w:rtl/>
        </w:rPr>
        <w:t xml:space="preserve"> בקריירה עסקית ענפה ומוצלחת והפכה לאחת הנשים העשירות באירופה.</w:t>
      </w:r>
      <w:r w:rsidR="00F4591F" w:rsidRPr="00DA3139">
        <w:rPr>
          <w:rFonts w:ascii="David" w:eastAsia="David" w:hAnsi="David" w:cs="David"/>
          <w:sz w:val="24"/>
          <w:szCs w:val="24"/>
          <w:rtl/>
        </w:rPr>
        <w:t xml:space="preserve"> היא </w:t>
      </w:r>
      <w:r w:rsidRPr="00DA3139">
        <w:rPr>
          <w:rFonts w:ascii="David" w:eastAsia="David" w:hAnsi="David" w:cs="David"/>
          <w:b/>
          <w:sz w:val="24"/>
          <w:szCs w:val="24"/>
          <w:rtl/>
        </w:rPr>
        <w:t>השתמשה בהונה לחלץ אנוסים נרדפים מידי האינקוויזיציה ולהבריחם לאימפריה העות'מנית.</w:t>
      </w:r>
      <w:r w:rsidR="00F4591F" w:rsidRPr="00DA3139">
        <w:rPr>
          <w:rFonts w:ascii="David" w:eastAsia="David" w:hAnsi="David" w:cs="David"/>
          <w:sz w:val="24"/>
          <w:szCs w:val="24"/>
          <w:rtl/>
        </w:rPr>
        <w:t xml:space="preserve"> </w:t>
      </w:r>
      <w:r w:rsidRPr="00DA3139">
        <w:rPr>
          <w:rFonts w:ascii="David" w:eastAsia="David" w:hAnsi="David" w:cs="David"/>
          <w:sz w:val="24"/>
          <w:szCs w:val="24"/>
          <w:rtl/>
        </w:rPr>
        <w:t xml:space="preserve">ב-1522 נענתה להזמנת הסולטן סולימאן הראשון לעבור לקושטא בטורקיה, שם הייתה פעילה מאד בקהילה. </w:t>
      </w:r>
      <w:r w:rsidRPr="00DA3139">
        <w:rPr>
          <w:rFonts w:ascii="David" w:eastAsia="David" w:hAnsi="David" w:cs="David"/>
          <w:b/>
          <w:sz w:val="24"/>
          <w:szCs w:val="24"/>
          <w:rtl/>
        </w:rPr>
        <w:t xml:space="preserve">בנתה </w:t>
      </w:r>
      <w:r w:rsidR="00F4591F" w:rsidRPr="00DA3139">
        <w:rPr>
          <w:rFonts w:ascii="David" w:eastAsia="David" w:hAnsi="David" w:cs="David"/>
          <w:b/>
          <w:sz w:val="24"/>
          <w:szCs w:val="24"/>
          <w:rtl/>
        </w:rPr>
        <w:t>בתי כנסת</w:t>
      </w:r>
      <w:r w:rsidRPr="00DA3139">
        <w:rPr>
          <w:rFonts w:ascii="David" w:eastAsia="David" w:hAnsi="David" w:cs="David"/>
          <w:b/>
          <w:sz w:val="24"/>
          <w:szCs w:val="24"/>
          <w:rtl/>
        </w:rPr>
        <w:t>, ישיבות ובתי חולים</w:t>
      </w:r>
      <w:r w:rsidRPr="00DA3139">
        <w:rPr>
          <w:rFonts w:ascii="David" w:eastAsia="David" w:hAnsi="David" w:cs="David"/>
          <w:sz w:val="24"/>
          <w:szCs w:val="24"/>
        </w:rPr>
        <w:t xml:space="preserve">. </w:t>
      </w:r>
    </w:p>
    <w:p w14:paraId="2D80B18E" w14:textId="77777777" w:rsidR="007E33E4" w:rsidRPr="00DA3139" w:rsidRDefault="00F4591F" w:rsidP="007E33E4">
      <w:pPr>
        <w:bidi/>
        <w:spacing w:line="360" w:lineRule="auto"/>
        <w:jc w:val="both"/>
        <w:rPr>
          <w:rFonts w:ascii="David" w:eastAsia="David" w:hAnsi="David" w:cs="David"/>
          <w:sz w:val="24"/>
          <w:szCs w:val="24"/>
        </w:rPr>
      </w:pPr>
      <w:r w:rsidRPr="00DA3139">
        <w:rPr>
          <w:rFonts w:ascii="David" w:eastAsia="David" w:hAnsi="David" w:cs="David"/>
          <w:sz w:val="24"/>
          <w:szCs w:val="24"/>
          <w:rtl/>
        </w:rPr>
        <w:t>המוצג בדיורמה מספר את סיפור ארגונה של</w:t>
      </w:r>
      <w:r w:rsidR="007E33E4" w:rsidRPr="00DA3139">
        <w:rPr>
          <w:rFonts w:ascii="David" w:eastAsia="David" w:hAnsi="David" w:cs="David"/>
          <w:sz w:val="24"/>
          <w:szCs w:val="24"/>
          <w:rtl/>
        </w:rPr>
        <w:t xml:space="preserve"> חרם כלכלי על העיר האיטלקי אנקונה, בה אנוסים פורטוגלים הואשמו בחזרה ליהדות ונדונו למוות. בזכותה </w:t>
      </w:r>
      <w:r w:rsidRPr="00DA3139">
        <w:rPr>
          <w:rFonts w:ascii="David" w:eastAsia="David" w:hAnsi="David" w:cs="David"/>
          <w:sz w:val="24"/>
          <w:szCs w:val="24"/>
          <w:rtl/>
        </w:rPr>
        <w:t xml:space="preserve">ניסה </w:t>
      </w:r>
      <w:r w:rsidR="007E33E4" w:rsidRPr="00DA3139">
        <w:rPr>
          <w:rFonts w:ascii="David" w:eastAsia="David" w:hAnsi="David" w:cs="David"/>
          <w:sz w:val="24"/>
          <w:szCs w:val="24"/>
          <w:rtl/>
        </w:rPr>
        <w:t>הסולטן להתערב לטובת הנאשמים</w:t>
      </w:r>
      <w:r w:rsidRPr="00DA3139">
        <w:rPr>
          <w:rFonts w:ascii="David" w:eastAsia="David" w:hAnsi="David" w:cs="David"/>
          <w:sz w:val="24"/>
          <w:szCs w:val="24"/>
          <w:rtl/>
        </w:rPr>
        <w:t>,</w:t>
      </w:r>
      <w:r w:rsidR="007E33E4" w:rsidRPr="00DA3139">
        <w:rPr>
          <w:rFonts w:ascii="David" w:eastAsia="David" w:hAnsi="David" w:cs="David"/>
          <w:sz w:val="24"/>
          <w:szCs w:val="24"/>
          <w:rtl/>
        </w:rPr>
        <w:t xml:space="preserve"> אולם החרם היה שנוי במחלוקת בקרב היהודים ובסופו של דבר כנראה לא היה משמעותי בהשלכותיו. ב-1561 </w:t>
      </w:r>
      <w:r w:rsidR="007E33E4" w:rsidRPr="00DA3139">
        <w:rPr>
          <w:rFonts w:ascii="David" w:eastAsia="David" w:hAnsi="David" w:cs="David"/>
          <w:b/>
          <w:sz w:val="24"/>
          <w:szCs w:val="24"/>
          <w:rtl/>
        </w:rPr>
        <w:t xml:space="preserve">חכרה את טבריה </w:t>
      </w:r>
      <w:r w:rsidR="007E33E4" w:rsidRPr="00DA3139">
        <w:rPr>
          <w:rFonts w:ascii="David" w:eastAsia="David" w:hAnsi="David" w:cs="David"/>
          <w:b/>
          <w:sz w:val="24"/>
          <w:szCs w:val="24"/>
          <w:rtl/>
        </w:rPr>
        <w:lastRenderedPageBreak/>
        <w:t>מהסולטן והחלה לבנות את העיר וליישב בה יהודים.</w:t>
      </w:r>
      <w:r w:rsidR="007E33E4" w:rsidRPr="00DA3139">
        <w:rPr>
          <w:rFonts w:ascii="David" w:eastAsia="David" w:hAnsi="David" w:cs="David"/>
          <w:sz w:val="24"/>
          <w:szCs w:val="24"/>
          <w:rtl/>
        </w:rPr>
        <w:t xml:space="preserve"> דונה גרציה התכוונה להתיישב בעצמה בטבריה אולם ב-1569 נפטרה בקושטא, בטרם הגשימה את חלומה לעלות לארץ.</w:t>
      </w:r>
    </w:p>
    <w:p w14:paraId="3D286AC1" w14:textId="77777777" w:rsidR="007E33E4" w:rsidRPr="00DA3139" w:rsidRDefault="007E33E4" w:rsidP="007E33E4">
      <w:pPr>
        <w:bidi/>
        <w:spacing w:line="360" w:lineRule="auto"/>
        <w:jc w:val="both"/>
        <w:rPr>
          <w:rFonts w:ascii="David" w:eastAsia="David" w:hAnsi="David" w:cs="David"/>
          <w:sz w:val="24"/>
          <w:szCs w:val="24"/>
        </w:rPr>
      </w:pPr>
    </w:p>
    <w:p w14:paraId="5294439B" w14:textId="77777777" w:rsidR="007E33E4" w:rsidRPr="00DA3139" w:rsidRDefault="007E33E4" w:rsidP="007E33E4">
      <w:pPr>
        <w:numPr>
          <w:ilvl w:val="0"/>
          <w:numId w:val="5"/>
        </w:numPr>
        <w:bidi/>
        <w:spacing w:line="360" w:lineRule="auto"/>
        <w:ind w:left="0"/>
        <w:jc w:val="both"/>
        <w:rPr>
          <w:rFonts w:ascii="David" w:eastAsia="David" w:hAnsi="David" w:cs="David"/>
          <w:b/>
          <w:bCs/>
          <w:sz w:val="24"/>
          <w:szCs w:val="24"/>
        </w:rPr>
      </w:pPr>
      <w:r w:rsidRPr="00DA3139">
        <w:rPr>
          <w:rFonts w:ascii="David" w:eastAsia="David" w:hAnsi="David" w:cs="David"/>
          <w:b/>
          <w:bCs/>
          <w:sz w:val="24"/>
          <w:szCs w:val="24"/>
          <w:u w:val="single"/>
          <w:rtl/>
        </w:rPr>
        <w:t>מוקד העת החדשה - ציונות (תחנת חובה)</w:t>
      </w:r>
    </w:p>
    <w:p w14:paraId="1CF274D1" w14:textId="77777777" w:rsidR="007E33E4" w:rsidRPr="00DA3139" w:rsidRDefault="007E33E4" w:rsidP="00D37F6E">
      <w:pPr>
        <w:bidi/>
        <w:spacing w:line="360" w:lineRule="auto"/>
        <w:jc w:val="both"/>
        <w:rPr>
          <w:rFonts w:ascii="David" w:eastAsia="David" w:hAnsi="David" w:cs="David"/>
          <w:b/>
          <w:sz w:val="24"/>
          <w:szCs w:val="24"/>
        </w:rPr>
      </w:pPr>
      <w:r w:rsidRPr="00DA3139">
        <w:rPr>
          <w:rFonts w:ascii="David" w:eastAsia="David" w:hAnsi="David" w:cs="David"/>
          <w:b/>
          <w:sz w:val="24"/>
          <w:szCs w:val="24"/>
          <w:rtl/>
        </w:rPr>
        <w:t xml:space="preserve">פתיחה: </w:t>
      </w:r>
      <w:r w:rsidRPr="00DA3139">
        <w:rPr>
          <w:rFonts w:ascii="David" w:eastAsia="David" w:hAnsi="David" w:cs="David"/>
          <w:sz w:val="24"/>
          <w:szCs w:val="24"/>
          <w:rtl/>
        </w:rPr>
        <w:t>אילו ברירות עמדו בפני היהודים בעידן הלאומיות?</w:t>
      </w:r>
      <w:r w:rsidR="00D37F6E" w:rsidRPr="00DA3139">
        <w:rPr>
          <w:rFonts w:ascii="David" w:eastAsia="David" w:hAnsi="David" w:cs="David"/>
          <w:sz w:val="24"/>
          <w:szCs w:val="24"/>
          <w:rtl/>
        </w:rPr>
        <w:t xml:space="preserve"> </w:t>
      </w:r>
    </w:p>
    <w:p w14:paraId="1C7831CC" w14:textId="77777777" w:rsidR="007E33E4" w:rsidRPr="00DA3139" w:rsidRDefault="007E33E4" w:rsidP="00D37F6E">
      <w:pPr>
        <w:bidi/>
        <w:spacing w:line="360" w:lineRule="auto"/>
        <w:jc w:val="both"/>
        <w:rPr>
          <w:rFonts w:ascii="David" w:eastAsia="David" w:hAnsi="David" w:cs="David"/>
          <w:sz w:val="24"/>
          <w:szCs w:val="24"/>
        </w:rPr>
      </w:pPr>
      <w:r w:rsidRPr="00DA3139">
        <w:rPr>
          <w:rFonts w:ascii="David" w:eastAsia="David" w:hAnsi="David" w:cs="David"/>
          <w:sz w:val="24"/>
          <w:szCs w:val="24"/>
          <w:rtl/>
        </w:rPr>
        <w:t xml:space="preserve">למרות התבססות האמנציפציה בסוף המאה ה-19, מעמדם של היהודים נותר בעייתי ברוב ארצות מושבם. במזרח אירופה, שם שכן הקיבוץ היהודי הגדול בעולם, עדיין מנעו מהם זכויות אזרחיות והטילו עליהם מגבלות ואפליות שונות. </w:t>
      </w:r>
      <w:r w:rsidR="00D37F6E" w:rsidRPr="00DA3139">
        <w:rPr>
          <w:rFonts w:ascii="David" w:eastAsia="David" w:hAnsi="David" w:cs="David"/>
          <w:sz w:val="24"/>
          <w:szCs w:val="24"/>
          <w:rtl/>
        </w:rPr>
        <w:t>גם במקומות בהם קיבלו זכויות שוות, סבלו</w:t>
      </w:r>
      <w:r w:rsidRPr="00DA3139">
        <w:rPr>
          <w:rFonts w:ascii="David" w:eastAsia="David" w:hAnsi="David" w:cs="David"/>
          <w:sz w:val="24"/>
          <w:szCs w:val="24"/>
          <w:rtl/>
        </w:rPr>
        <w:t xml:space="preserve"> יהודים סבלו מאנטישמיות </w:t>
      </w:r>
      <w:r w:rsidR="00D37F6E" w:rsidRPr="00DA3139">
        <w:rPr>
          <w:rFonts w:ascii="David" w:eastAsia="David" w:hAnsi="David" w:cs="David"/>
          <w:sz w:val="24"/>
          <w:szCs w:val="24"/>
          <w:rtl/>
        </w:rPr>
        <w:t>שהוותה</w:t>
      </w:r>
      <w:r w:rsidRPr="00DA3139">
        <w:rPr>
          <w:rFonts w:ascii="David" w:eastAsia="David" w:hAnsi="David" w:cs="David"/>
          <w:sz w:val="24"/>
          <w:szCs w:val="24"/>
          <w:rtl/>
        </w:rPr>
        <w:t xml:space="preserve"> תגובת נגד להשתלבותם בכלכלה, בתרבות ובפוליטיקה.</w:t>
      </w:r>
    </w:p>
    <w:p w14:paraId="4A1B179B" w14:textId="77777777" w:rsidR="007E33E4" w:rsidRPr="00DA3139" w:rsidRDefault="007E33E4" w:rsidP="00D37F6E">
      <w:pPr>
        <w:bidi/>
        <w:spacing w:line="360" w:lineRule="auto"/>
        <w:jc w:val="both"/>
        <w:rPr>
          <w:rFonts w:ascii="David" w:hAnsi="David" w:cs="David"/>
          <w:sz w:val="24"/>
          <w:szCs w:val="24"/>
        </w:rPr>
      </w:pPr>
      <w:r w:rsidRPr="00DA3139">
        <w:rPr>
          <w:rFonts w:ascii="David" w:eastAsia="David" w:hAnsi="David" w:cs="David"/>
          <w:b/>
          <w:bCs/>
          <w:sz w:val="24"/>
          <w:szCs w:val="24"/>
          <w:rtl/>
        </w:rPr>
        <w:t>מוצג: סרט "בורשט"</w:t>
      </w:r>
      <w:r w:rsidR="00D37F6E" w:rsidRPr="00DA3139">
        <w:rPr>
          <w:rFonts w:ascii="David" w:eastAsia="David" w:hAnsi="David" w:cs="David"/>
          <w:sz w:val="24"/>
          <w:szCs w:val="24"/>
          <w:rtl/>
        </w:rPr>
        <w:t xml:space="preserve"> (ניתן להשתמש בסרט כסיכום או פתיח למוקד המודרנה). </w:t>
      </w:r>
    </w:p>
    <w:p w14:paraId="0C656D81" w14:textId="77777777" w:rsidR="007E33E4" w:rsidRPr="00DA3139" w:rsidRDefault="007E33E4" w:rsidP="007E33E4">
      <w:pPr>
        <w:bidi/>
        <w:spacing w:line="360" w:lineRule="auto"/>
        <w:jc w:val="both"/>
        <w:rPr>
          <w:rFonts w:ascii="David" w:eastAsia="David" w:hAnsi="David" w:cs="David"/>
          <w:sz w:val="24"/>
          <w:szCs w:val="24"/>
        </w:rPr>
      </w:pPr>
      <w:r w:rsidRPr="00DA3139">
        <w:rPr>
          <w:rFonts w:ascii="David" w:eastAsia="David" w:hAnsi="David" w:cs="David"/>
          <w:sz w:val="24"/>
          <w:szCs w:val="24"/>
          <w:rtl/>
        </w:rPr>
        <w:t xml:space="preserve">הסרט מספר על מפגש בין שני אחים ואחות שמתכנסים במטבח בבית הוריהם. הוויכוח ביניהם עוסק בעניין הזהות היהודית האישית מול ההשתלבות בחברה שבה הם חיים. </w:t>
      </w:r>
    </w:p>
    <w:p w14:paraId="2A269953" w14:textId="77777777" w:rsidR="007E33E4" w:rsidRPr="00DA3139" w:rsidRDefault="007E33E4" w:rsidP="00D37F6E">
      <w:pPr>
        <w:bidi/>
        <w:spacing w:line="360" w:lineRule="auto"/>
        <w:jc w:val="both"/>
        <w:rPr>
          <w:rFonts w:ascii="David" w:eastAsia="David" w:hAnsi="David" w:cs="David"/>
          <w:sz w:val="24"/>
          <w:szCs w:val="24"/>
        </w:rPr>
      </w:pPr>
      <w:r w:rsidRPr="00DA3139">
        <w:rPr>
          <w:rFonts w:ascii="David" w:eastAsia="David" w:hAnsi="David" w:cs="David"/>
          <w:sz w:val="24"/>
          <w:szCs w:val="24"/>
          <w:rtl/>
        </w:rPr>
        <w:t xml:space="preserve">כל אחד מייצג תגובה אחת לסוגייה: להשתלב, להתבדל או לעלות </w:t>
      </w:r>
      <w:r w:rsidR="00D37F6E" w:rsidRPr="00DA3139">
        <w:rPr>
          <w:rFonts w:ascii="David" w:eastAsia="David" w:hAnsi="David" w:cs="David"/>
          <w:sz w:val="24"/>
          <w:szCs w:val="24"/>
          <w:rtl/>
        </w:rPr>
        <w:t>ארצה</w:t>
      </w:r>
      <w:r w:rsidRPr="00DA3139">
        <w:rPr>
          <w:rFonts w:ascii="David" w:eastAsia="David" w:hAnsi="David" w:cs="David"/>
          <w:sz w:val="24"/>
          <w:szCs w:val="24"/>
          <w:rtl/>
        </w:rPr>
        <w:t xml:space="preserve">. </w:t>
      </w:r>
    </w:p>
    <w:p w14:paraId="25D4C61E" w14:textId="77777777" w:rsidR="007E33E4" w:rsidRPr="00DA3139" w:rsidRDefault="007E33E4" w:rsidP="007E33E4">
      <w:pPr>
        <w:bidi/>
        <w:spacing w:line="360" w:lineRule="auto"/>
        <w:jc w:val="both"/>
        <w:rPr>
          <w:rFonts w:ascii="David" w:eastAsia="David" w:hAnsi="David" w:cs="David"/>
          <w:b/>
          <w:bCs/>
          <w:sz w:val="24"/>
          <w:szCs w:val="24"/>
        </w:rPr>
      </w:pPr>
      <w:r w:rsidRPr="00DA3139">
        <w:rPr>
          <w:rFonts w:ascii="David" w:eastAsia="David" w:hAnsi="David" w:cs="David"/>
          <w:b/>
          <w:bCs/>
          <w:sz w:val="24"/>
          <w:szCs w:val="24"/>
          <w:rtl/>
        </w:rPr>
        <w:t>מוצג: פוסטר קק"ל</w:t>
      </w:r>
    </w:p>
    <w:p w14:paraId="6EC132E1" w14:textId="77777777" w:rsidR="007E33E4" w:rsidRPr="00DA3139" w:rsidRDefault="007E33E4" w:rsidP="00D37F6E">
      <w:pPr>
        <w:bidi/>
        <w:spacing w:line="360" w:lineRule="auto"/>
        <w:jc w:val="both"/>
        <w:rPr>
          <w:rFonts w:ascii="David" w:eastAsia="David" w:hAnsi="David" w:cs="David"/>
          <w:sz w:val="24"/>
          <w:szCs w:val="24"/>
        </w:rPr>
      </w:pPr>
      <w:r w:rsidRPr="00DA3139">
        <w:rPr>
          <w:rFonts w:ascii="David" w:eastAsia="David" w:hAnsi="David" w:cs="David"/>
          <w:sz w:val="24"/>
          <w:szCs w:val="24"/>
          <w:rtl/>
        </w:rPr>
        <w:t xml:space="preserve">התנועה הציונית </w:t>
      </w:r>
      <w:r w:rsidR="00D37F6E" w:rsidRPr="00DA3139">
        <w:rPr>
          <w:rFonts w:ascii="David" w:eastAsia="David" w:hAnsi="David" w:cs="David"/>
          <w:sz w:val="24"/>
          <w:szCs w:val="24"/>
          <w:rtl/>
        </w:rPr>
        <w:t>ביקשה</w:t>
      </w:r>
      <w:r w:rsidRPr="00DA3139">
        <w:rPr>
          <w:rFonts w:ascii="David" w:eastAsia="David" w:hAnsi="David" w:cs="David"/>
          <w:sz w:val="24"/>
          <w:szCs w:val="24"/>
          <w:rtl/>
        </w:rPr>
        <w:t xml:space="preserve"> להפוך אידיאלים למעשים. הקונגרסים הציוניים מאז הקמתם התמקדו ביצירת מוסדות האחראים לקידום תחומי פעילות שונים. ארץ ישראל הייתה ראויה</w:t>
      </w:r>
      <w:r w:rsidR="00D37F6E" w:rsidRPr="00DA3139">
        <w:rPr>
          <w:rFonts w:ascii="David" w:eastAsia="David" w:hAnsi="David" w:cs="David"/>
          <w:sz w:val="24"/>
          <w:szCs w:val="24"/>
          <w:rtl/>
        </w:rPr>
        <w:t xml:space="preserve"> הייתה להיות</w:t>
      </w:r>
      <w:r w:rsidRPr="00DA3139">
        <w:rPr>
          <w:rFonts w:ascii="David" w:eastAsia="David" w:hAnsi="David" w:cs="David"/>
          <w:sz w:val="24"/>
          <w:szCs w:val="24"/>
          <w:rtl/>
        </w:rPr>
        <w:t xml:space="preserve"> </w:t>
      </w:r>
      <w:r w:rsidR="00D37F6E" w:rsidRPr="00DA3139">
        <w:rPr>
          <w:rFonts w:ascii="David" w:eastAsia="David" w:hAnsi="David" w:cs="David"/>
          <w:sz w:val="24"/>
          <w:szCs w:val="24"/>
          <w:rtl/>
        </w:rPr>
        <w:t>במוקד</w:t>
      </w:r>
      <w:r w:rsidRPr="00DA3139">
        <w:rPr>
          <w:rFonts w:ascii="David" w:eastAsia="David" w:hAnsi="David" w:cs="David"/>
          <w:sz w:val="24"/>
          <w:szCs w:val="24"/>
          <w:rtl/>
        </w:rPr>
        <w:t xml:space="preserve"> תשומת הלב ועל כך </w:t>
      </w:r>
      <w:r w:rsidR="00011BCC" w:rsidRPr="00DA3139">
        <w:rPr>
          <w:rFonts w:ascii="David" w:eastAsia="David" w:hAnsi="David" w:cs="David"/>
          <w:sz w:val="24"/>
          <w:szCs w:val="24"/>
          <w:rtl/>
        </w:rPr>
        <w:t xml:space="preserve">נוסדה </w:t>
      </w:r>
      <w:r w:rsidR="00053BDF" w:rsidRPr="00DA3139">
        <w:rPr>
          <w:rFonts w:ascii="David" w:eastAsia="David" w:hAnsi="David" w:cs="David"/>
          <w:sz w:val="24"/>
          <w:szCs w:val="24"/>
          <w:rtl/>
        </w:rPr>
        <w:t>ב 1901 ה</w:t>
      </w:r>
      <w:r w:rsidRPr="00DA3139">
        <w:rPr>
          <w:rFonts w:ascii="David" w:eastAsia="David" w:hAnsi="David" w:cs="David"/>
          <w:sz w:val="24"/>
          <w:szCs w:val="24"/>
          <w:rtl/>
        </w:rPr>
        <w:t xml:space="preserve">קרן </w:t>
      </w:r>
      <w:r w:rsidR="00053BDF" w:rsidRPr="00DA3139">
        <w:rPr>
          <w:rFonts w:ascii="David" w:eastAsia="David" w:hAnsi="David" w:cs="David"/>
          <w:sz w:val="24"/>
          <w:szCs w:val="24"/>
          <w:rtl/>
        </w:rPr>
        <w:t>ה</w:t>
      </w:r>
      <w:r w:rsidRPr="00DA3139">
        <w:rPr>
          <w:rFonts w:ascii="David" w:eastAsia="David" w:hAnsi="David" w:cs="David"/>
          <w:sz w:val="24"/>
          <w:szCs w:val="24"/>
          <w:rtl/>
        </w:rPr>
        <w:t>קיימת לישראל</w:t>
      </w:r>
      <w:r w:rsidR="00011BCC" w:rsidRPr="00DA3139">
        <w:rPr>
          <w:rFonts w:ascii="David" w:eastAsia="David" w:hAnsi="David" w:cs="David"/>
          <w:sz w:val="24"/>
          <w:szCs w:val="24"/>
          <w:rtl/>
        </w:rPr>
        <w:t>,</w:t>
      </w:r>
      <w:r w:rsidR="00D37F6E" w:rsidRPr="00DA3139">
        <w:rPr>
          <w:rFonts w:ascii="David" w:eastAsia="David" w:hAnsi="David" w:cs="David"/>
          <w:sz w:val="24"/>
          <w:szCs w:val="24"/>
          <w:rtl/>
        </w:rPr>
        <w:t xml:space="preserve"> </w:t>
      </w:r>
      <w:r w:rsidRPr="00DA3139">
        <w:rPr>
          <w:rFonts w:ascii="David" w:eastAsia="David" w:hAnsi="David" w:cs="David"/>
          <w:sz w:val="24"/>
          <w:szCs w:val="24"/>
          <w:rtl/>
        </w:rPr>
        <w:t xml:space="preserve">כמכשיר פיננסי לאומי לטובת גאולת העם והארץ - אמצעי לאיסוף כספים מיהודים לשם קניית </w:t>
      </w:r>
      <w:hyperlink r:id="rId11">
        <w:r w:rsidRPr="00DA3139">
          <w:rPr>
            <w:rFonts w:ascii="David" w:eastAsia="David" w:hAnsi="David" w:cs="David"/>
            <w:sz w:val="24"/>
            <w:szCs w:val="24"/>
            <w:rtl/>
          </w:rPr>
          <w:t>קרקעות</w:t>
        </w:r>
      </w:hyperlink>
      <w:r w:rsidRPr="00DA3139">
        <w:rPr>
          <w:rFonts w:ascii="David" w:eastAsia="David" w:hAnsi="David" w:cs="David"/>
          <w:sz w:val="24"/>
          <w:szCs w:val="24"/>
          <w:rtl/>
        </w:rPr>
        <w:t xml:space="preserve"> ב</w:t>
      </w:r>
      <w:hyperlink r:id="rId12">
        <w:r w:rsidRPr="00DA3139">
          <w:rPr>
            <w:rFonts w:ascii="David" w:eastAsia="David" w:hAnsi="David" w:cs="David"/>
            <w:sz w:val="24"/>
            <w:szCs w:val="24"/>
            <w:rtl/>
          </w:rPr>
          <w:t>ארץ</w:t>
        </w:r>
      </w:hyperlink>
      <w:hyperlink r:id="rId13">
        <w:r w:rsidRPr="00DA3139">
          <w:rPr>
            <w:rFonts w:ascii="David" w:eastAsia="David" w:hAnsi="David" w:cs="David"/>
            <w:sz w:val="24"/>
            <w:szCs w:val="24"/>
            <w:rtl/>
          </w:rPr>
          <w:t xml:space="preserve"> </w:t>
        </w:r>
      </w:hyperlink>
      <w:hyperlink r:id="rId14">
        <w:r w:rsidRPr="00DA3139">
          <w:rPr>
            <w:rFonts w:ascii="David" w:eastAsia="David" w:hAnsi="David" w:cs="David"/>
            <w:sz w:val="24"/>
            <w:szCs w:val="24"/>
            <w:rtl/>
          </w:rPr>
          <w:t>ישראל</w:t>
        </w:r>
      </w:hyperlink>
      <w:r w:rsidRPr="00DA3139">
        <w:rPr>
          <w:rFonts w:ascii="David" w:eastAsia="David" w:hAnsi="David" w:cs="David"/>
          <w:sz w:val="24"/>
          <w:szCs w:val="24"/>
          <w:rtl/>
        </w:rPr>
        <w:t xml:space="preserve"> והכשרתן להתיישבות </w:t>
      </w:r>
      <w:hyperlink r:id="rId15">
        <w:r w:rsidRPr="00DA3139">
          <w:rPr>
            <w:rFonts w:ascii="David" w:eastAsia="David" w:hAnsi="David" w:cs="David"/>
            <w:sz w:val="24"/>
            <w:szCs w:val="24"/>
            <w:rtl/>
          </w:rPr>
          <w:t>יהודית</w:t>
        </w:r>
      </w:hyperlink>
      <w:r w:rsidRPr="00DA3139">
        <w:rPr>
          <w:rFonts w:ascii="David" w:eastAsia="David" w:hAnsi="David" w:cs="David"/>
          <w:sz w:val="24"/>
          <w:szCs w:val="24"/>
        </w:rPr>
        <w:t xml:space="preserve">. </w:t>
      </w:r>
    </w:p>
    <w:p w14:paraId="04C9D49B" w14:textId="77777777" w:rsidR="007E33E4" w:rsidRPr="00DA3139" w:rsidRDefault="007E33E4" w:rsidP="007E33E4">
      <w:pPr>
        <w:bidi/>
        <w:spacing w:line="360" w:lineRule="auto"/>
        <w:jc w:val="both"/>
        <w:rPr>
          <w:rFonts w:ascii="David" w:eastAsia="David" w:hAnsi="David" w:cs="David"/>
          <w:sz w:val="24"/>
          <w:szCs w:val="24"/>
        </w:rPr>
      </w:pPr>
      <w:r w:rsidRPr="00DA3139">
        <w:rPr>
          <w:rFonts w:ascii="David" w:eastAsia="David" w:hAnsi="David" w:cs="David"/>
          <w:sz w:val="24"/>
          <w:szCs w:val="24"/>
          <w:rtl/>
        </w:rPr>
        <w:t xml:space="preserve">הכרזה מציינת את היעד אליו יש להגיע: 100,000 דונם; השותפים? יהודים מכל העולם. </w:t>
      </w:r>
    </w:p>
    <w:p w14:paraId="4DEE0351" w14:textId="77777777" w:rsidR="007E33E4" w:rsidRPr="00DA3139" w:rsidRDefault="007E33E4" w:rsidP="00D5462F">
      <w:pPr>
        <w:bidi/>
        <w:spacing w:line="360" w:lineRule="auto"/>
        <w:jc w:val="both"/>
        <w:rPr>
          <w:rFonts w:ascii="David" w:eastAsia="David" w:hAnsi="David" w:cs="David"/>
          <w:sz w:val="24"/>
          <w:szCs w:val="24"/>
        </w:rPr>
      </w:pPr>
      <w:r w:rsidRPr="00DA3139">
        <w:rPr>
          <w:rFonts w:ascii="David" w:eastAsia="David" w:hAnsi="David" w:cs="David"/>
          <w:sz w:val="24"/>
          <w:szCs w:val="24"/>
          <w:rtl/>
        </w:rPr>
        <w:t>מעניין לציין שהבגדים וכלי העבודה המתוארים מזכירים מאוד יהודי קלאסי מתקופת החשמונאים</w:t>
      </w:r>
      <w:r w:rsidR="00011BCC" w:rsidRPr="00DA3139">
        <w:rPr>
          <w:rFonts w:ascii="David" w:eastAsia="David" w:hAnsi="David" w:cs="David"/>
          <w:sz w:val="24"/>
          <w:szCs w:val="24"/>
          <w:rtl/>
        </w:rPr>
        <w:t>. יכולות/ים לחשוב מדוע? (איזכור השיח סביב שלומציון המלכה)</w:t>
      </w:r>
      <w:r w:rsidR="00A66F8D" w:rsidRPr="00DA3139">
        <w:rPr>
          <w:rFonts w:ascii="David" w:eastAsia="David" w:hAnsi="David" w:cs="David"/>
          <w:sz w:val="24"/>
          <w:szCs w:val="24"/>
          <w:rtl/>
        </w:rPr>
        <w:t>.</w:t>
      </w:r>
    </w:p>
    <w:p w14:paraId="3F021F6E" w14:textId="77777777" w:rsidR="007E33E4" w:rsidRPr="00DA3139" w:rsidRDefault="007E33E4" w:rsidP="007E33E4">
      <w:pPr>
        <w:bidi/>
        <w:spacing w:line="360" w:lineRule="auto"/>
        <w:jc w:val="both"/>
        <w:rPr>
          <w:rFonts w:ascii="David" w:eastAsia="David" w:hAnsi="David" w:cs="David"/>
          <w:sz w:val="24"/>
          <w:szCs w:val="24"/>
          <w:u w:val="single"/>
        </w:rPr>
      </w:pPr>
    </w:p>
    <w:p w14:paraId="4F7C931B" w14:textId="77777777" w:rsidR="007E33E4" w:rsidRPr="00DA3139" w:rsidRDefault="007E33E4" w:rsidP="007E33E4">
      <w:pPr>
        <w:numPr>
          <w:ilvl w:val="0"/>
          <w:numId w:val="5"/>
        </w:numPr>
        <w:bidi/>
        <w:spacing w:line="360" w:lineRule="auto"/>
        <w:ind w:left="0"/>
        <w:jc w:val="both"/>
        <w:rPr>
          <w:rFonts w:ascii="David" w:eastAsia="David" w:hAnsi="David" w:cs="David"/>
          <w:b/>
          <w:bCs/>
          <w:sz w:val="24"/>
          <w:szCs w:val="24"/>
        </w:rPr>
      </w:pPr>
      <w:r w:rsidRPr="00DA3139">
        <w:rPr>
          <w:rFonts w:ascii="David" w:eastAsia="David" w:hAnsi="David" w:cs="David"/>
          <w:b/>
          <w:bCs/>
          <w:sz w:val="24"/>
          <w:szCs w:val="24"/>
          <w:u w:val="single"/>
          <w:rtl/>
        </w:rPr>
        <w:t>מוקד מדינת ישראל (תחנת חובה)</w:t>
      </w:r>
    </w:p>
    <w:p w14:paraId="79244BF8" w14:textId="77777777" w:rsidR="007E33E4" w:rsidRPr="00DA3139" w:rsidRDefault="007E33E4" w:rsidP="007E33E4">
      <w:pPr>
        <w:bidi/>
        <w:spacing w:line="360" w:lineRule="auto"/>
        <w:jc w:val="both"/>
        <w:rPr>
          <w:rFonts w:ascii="David" w:eastAsia="David" w:hAnsi="David" w:cs="David"/>
          <w:b/>
          <w:bCs/>
          <w:sz w:val="24"/>
          <w:szCs w:val="24"/>
        </w:rPr>
      </w:pPr>
      <w:r w:rsidRPr="00DA3139">
        <w:rPr>
          <w:rFonts w:ascii="David" w:eastAsia="David" w:hAnsi="David" w:cs="David"/>
          <w:b/>
          <w:bCs/>
          <w:sz w:val="24"/>
          <w:szCs w:val="24"/>
          <w:rtl/>
        </w:rPr>
        <w:t>מוצג: מגילת העצמאות</w:t>
      </w:r>
    </w:p>
    <w:p w14:paraId="00836F25" w14:textId="77777777" w:rsidR="007E33E4" w:rsidRPr="00DA3139" w:rsidRDefault="007E05F1" w:rsidP="007E33E4">
      <w:pPr>
        <w:bidi/>
        <w:spacing w:line="360" w:lineRule="auto"/>
        <w:jc w:val="both"/>
        <w:rPr>
          <w:rFonts w:ascii="David" w:eastAsia="David" w:hAnsi="David" w:cs="David"/>
          <w:sz w:val="24"/>
          <w:szCs w:val="24"/>
        </w:rPr>
      </w:pPr>
      <w:r w:rsidRPr="00DA3139">
        <w:rPr>
          <w:rFonts w:ascii="David" w:eastAsia="David" w:hAnsi="David" w:cs="David"/>
          <w:sz w:val="24"/>
          <w:szCs w:val="24"/>
          <w:rtl/>
        </w:rPr>
        <w:t xml:space="preserve">ראינו בסיור כיצד </w:t>
      </w:r>
      <w:r w:rsidR="007E33E4" w:rsidRPr="00DA3139">
        <w:rPr>
          <w:rFonts w:ascii="David" w:eastAsia="David" w:hAnsi="David" w:cs="David"/>
          <w:sz w:val="24"/>
          <w:szCs w:val="24"/>
          <w:rtl/>
        </w:rPr>
        <w:t xml:space="preserve">כל דור </w:t>
      </w:r>
      <w:r w:rsidRPr="00DA3139">
        <w:rPr>
          <w:rFonts w:ascii="David" w:eastAsia="David" w:hAnsi="David" w:cs="David"/>
          <w:sz w:val="24"/>
          <w:szCs w:val="24"/>
          <w:rtl/>
        </w:rPr>
        <w:t>חווה</w:t>
      </w:r>
      <w:r w:rsidR="007E33E4" w:rsidRPr="00DA3139">
        <w:rPr>
          <w:rFonts w:ascii="David" w:eastAsia="David" w:hAnsi="David" w:cs="David"/>
          <w:sz w:val="24"/>
          <w:szCs w:val="24"/>
          <w:rtl/>
        </w:rPr>
        <w:t xml:space="preserve"> אתגרים, כישלונות והישגים. עם כל מה שעברנו בהיסטוריה שלנו, נוכל לומר ש"אין חדש תחת השמש". ובכל זאת, אנו חיים בתקופה חסרת תקדים: מדינת ישראל המודרנית היא ייחודית דווקא בזכות </w:t>
      </w:r>
      <w:r w:rsidRPr="00DA3139">
        <w:rPr>
          <w:rFonts w:ascii="David" w:eastAsia="David" w:hAnsi="David" w:cs="David"/>
          <w:sz w:val="24"/>
          <w:szCs w:val="24"/>
          <w:rtl/>
        </w:rPr>
        <w:t>שאיפתה</w:t>
      </w:r>
      <w:r w:rsidR="007E33E4" w:rsidRPr="00DA3139">
        <w:rPr>
          <w:rFonts w:ascii="David" w:eastAsia="David" w:hAnsi="David" w:cs="David"/>
          <w:sz w:val="24"/>
          <w:szCs w:val="24"/>
          <w:rtl/>
        </w:rPr>
        <w:t xml:space="preserve"> לאחד את ההשקפות האידיאולוגיות השונות בתוך העולם היהודי. אנו חיים בתקופה של שגשוג כלכלי, רנסנס של השפה העברית, פעילות תרבותית אינטנסיבית וכל זאת בחיפוש בלתי פוסק אחר התנהגות אתית, הוגנת ודמוקרטית.</w:t>
      </w:r>
    </w:p>
    <w:p w14:paraId="4C2C8F41" w14:textId="5E518D7A" w:rsidR="007352E4" w:rsidRPr="00DA3139" w:rsidRDefault="007E33E4" w:rsidP="00DA3139">
      <w:pPr>
        <w:bidi/>
        <w:spacing w:line="360" w:lineRule="auto"/>
        <w:jc w:val="both"/>
        <w:rPr>
          <w:rFonts w:ascii="David" w:eastAsia="David" w:hAnsi="David" w:cs="David"/>
          <w:sz w:val="24"/>
          <w:szCs w:val="24"/>
        </w:rPr>
      </w:pPr>
      <w:r w:rsidRPr="00DA3139">
        <w:rPr>
          <w:rFonts w:ascii="David" w:eastAsia="David" w:hAnsi="David" w:cs="David"/>
          <w:sz w:val="24"/>
          <w:szCs w:val="24"/>
          <w:rtl/>
        </w:rPr>
        <w:t xml:space="preserve">הכרזת העצמאות היא מסמך שגיבש את הרצון הזה במילים. </w:t>
      </w:r>
      <w:r w:rsidR="007E05F1" w:rsidRPr="00DA3139">
        <w:rPr>
          <w:rFonts w:ascii="David" w:eastAsia="David" w:hAnsi="David" w:cs="David"/>
          <w:sz w:val="24"/>
          <w:szCs w:val="24"/>
          <w:rtl/>
        </w:rPr>
        <w:t>לצד איזכור העבר אשר הביא אותנו אל הצורך בריבונות ועצמאות בארץ ישראל, היא מפרטת את המצע הערכי אותו היא מבקשת לקיים (ניתן לקרוא בקול את הפסקה ה-13). המסמך הממזג יחד את</w:t>
      </w:r>
      <w:r w:rsidRPr="00DA3139">
        <w:rPr>
          <w:rFonts w:ascii="David" w:eastAsia="David" w:hAnsi="David" w:cs="David"/>
          <w:sz w:val="24"/>
          <w:szCs w:val="24"/>
          <w:rtl/>
        </w:rPr>
        <w:t xml:space="preserve"> העבר, ההווה והעתיד </w:t>
      </w:r>
      <w:r w:rsidR="007E05F1" w:rsidRPr="00DA3139">
        <w:rPr>
          <w:rFonts w:ascii="David" w:eastAsia="David" w:hAnsi="David" w:cs="David"/>
          <w:sz w:val="24"/>
          <w:szCs w:val="24"/>
          <w:rtl/>
        </w:rPr>
        <w:t xml:space="preserve">מכיל גם את הזכות שניתנה לנו להיות בעלי </w:t>
      </w:r>
      <w:r w:rsidRPr="00DA3139">
        <w:rPr>
          <w:rFonts w:ascii="David" w:eastAsia="David" w:hAnsi="David" w:cs="David"/>
          <w:sz w:val="24"/>
          <w:szCs w:val="24"/>
          <w:rtl/>
        </w:rPr>
        <w:t xml:space="preserve">האמצעים הדרושים להביע את </w:t>
      </w:r>
      <w:r w:rsidR="007E05F1" w:rsidRPr="00DA3139">
        <w:rPr>
          <w:rFonts w:ascii="David" w:eastAsia="David" w:hAnsi="David" w:cs="David"/>
          <w:sz w:val="24"/>
          <w:szCs w:val="24"/>
          <w:rtl/>
        </w:rPr>
        <w:t>עצמנו</w:t>
      </w:r>
      <w:r w:rsidRPr="00DA3139">
        <w:rPr>
          <w:rFonts w:ascii="David" w:eastAsia="David" w:hAnsi="David" w:cs="David"/>
          <w:sz w:val="24"/>
          <w:szCs w:val="24"/>
          <w:rtl/>
        </w:rPr>
        <w:t xml:space="preserve"> בחופשיות בארצנו</w:t>
      </w:r>
      <w:r w:rsidR="007E05F1" w:rsidRPr="00DA3139">
        <w:rPr>
          <w:rFonts w:ascii="David" w:eastAsia="David" w:hAnsi="David" w:cs="David"/>
          <w:sz w:val="24"/>
          <w:szCs w:val="24"/>
          <w:rtl/>
        </w:rPr>
        <w:t>, כמו גם את האחריות שיש לנו להבטיח ליצור ולקיים חברת מופת ערכי</w:t>
      </w:r>
      <w:r w:rsidR="00D335F1" w:rsidRPr="00DA3139">
        <w:rPr>
          <w:rFonts w:ascii="David" w:eastAsia="David" w:hAnsi="David" w:cs="David"/>
          <w:sz w:val="24"/>
          <w:szCs w:val="24"/>
          <w:rtl/>
        </w:rPr>
        <w:t>ת, המכירה את מקורותיה ויוצרת מתוכם.</w:t>
      </w:r>
    </w:p>
    <w:sectPr w:rsidR="007352E4" w:rsidRPr="00DA3139" w:rsidSect="003A5221">
      <w:headerReference w:type="default" r:id="rId16"/>
      <w:pgSz w:w="11909" w:h="16834"/>
      <w:pgMar w:top="1361" w:right="1361" w:bottom="1361" w:left="136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A5334" w14:textId="77777777" w:rsidR="00DD011C" w:rsidRDefault="00DD011C">
      <w:pPr>
        <w:spacing w:line="240" w:lineRule="auto"/>
      </w:pPr>
      <w:r>
        <w:separator/>
      </w:r>
    </w:p>
  </w:endnote>
  <w:endnote w:type="continuationSeparator" w:id="0">
    <w:p w14:paraId="2CF5362A" w14:textId="77777777" w:rsidR="00DD011C" w:rsidRDefault="00DD01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9E4FC" w14:textId="77777777" w:rsidR="00DD011C" w:rsidRDefault="00DD011C">
      <w:pPr>
        <w:spacing w:line="240" w:lineRule="auto"/>
      </w:pPr>
      <w:r>
        <w:separator/>
      </w:r>
    </w:p>
  </w:footnote>
  <w:footnote w:type="continuationSeparator" w:id="0">
    <w:p w14:paraId="3610F810" w14:textId="77777777" w:rsidR="00DD011C" w:rsidRDefault="00DD01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DA6D9" w14:textId="77777777" w:rsidR="007352E4" w:rsidRDefault="007A1202">
    <w:r>
      <w:rPr>
        <w:noProof/>
      </w:rPr>
      <w:drawing>
        <wp:anchor distT="0" distB="0" distL="114300" distR="114300" simplePos="0" relativeHeight="251658240" behindDoc="0" locked="0" layoutInCell="1" hidden="0" allowOverlap="1" wp14:anchorId="70F717F8" wp14:editId="525F7F4D">
          <wp:simplePos x="0" y="0"/>
          <wp:positionH relativeFrom="column">
            <wp:posOffset>1419225</wp:posOffset>
          </wp:positionH>
          <wp:positionV relativeFrom="paragraph">
            <wp:posOffset>-457197</wp:posOffset>
          </wp:positionV>
          <wp:extent cx="3257550" cy="762000"/>
          <wp:effectExtent l="0" t="0" r="0" b="0"/>
          <wp:wrapTopAndBottom distT="0" distB="0"/>
          <wp:docPr id="2" name="image1.jpg" descr="C:\Users\asafg\AppData\Local\Microsoft\Windows\INetCache\Content.Word\Anu_Pos_Full.jpg"/>
          <wp:cNvGraphicFramePr/>
          <a:graphic xmlns:a="http://schemas.openxmlformats.org/drawingml/2006/main">
            <a:graphicData uri="http://schemas.openxmlformats.org/drawingml/2006/picture">
              <pic:pic xmlns:pic="http://schemas.openxmlformats.org/drawingml/2006/picture">
                <pic:nvPicPr>
                  <pic:cNvPr id="0" name="image1.jpg" descr="C:\Users\asafg\AppData\Local\Microsoft\Windows\INetCache\Content.Word\Anu_Pos_Full.jpg"/>
                  <pic:cNvPicPr preferRelativeResize="0"/>
                </pic:nvPicPr>
                <pic:blipFill>
                  <a:blip r:embed="rId1"/>
                  <a:srcRect/>
                  <a:stretch>
                    <a:fillRect/>
                  </a:stretch>
                </pic:blipFill>
                <pic:spPr>
                  <a:xfrm>
                    <a:off x="0" y="0"/>
                    <a:ext cx="3257550" cy="762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40F4"/>
    <w:multiLevelType w:val="multilevel"/>
    <w:tmpl w:val="6B621D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57583F"/>
    <w:multiLevelType w:val="multilevel"/>
    <w:tmpl w:val="6B621D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7D13B65"/>
    <w:multiLevelType w:val="multilevel"/>
    <w:tmpl w:val="6B621D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D38437C"/>
    <w:multiLevelType w:val="hybridMultilevel"/>
    <w:tmpl w:val="F68CE2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2894E06"/>
    <w:multiLevelType w:val="multilevel"/>
    <w:tmpl w:val="F70C2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A112B13"/>
    <w:multiLevelType w:val="multilevel"/>
    <w:tmpl w:val="6B621D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A7231A8"/>
    <w:multiLevelType w:val="hybridMultilevel"/>
    <w:tmpl w:val="F59C286E"/>
    <w:lvl w:ilvl="0" w:tplc="8656F490">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2E4"/>
    <w:rsid w:val="00011BCC"/>
    <w:rsid w:val="0003535D"/>
    <w:rsid w:val="0004101B"/>
    <w:rsid w:val="00053BDF"/>
    <w:rsid w:val="000E12D6"/>
    <w:rsid w:val="001D5ADA"/>
    <w:rsid w:val="002A6455"/>
    <w:rsid w:val="002A6D14"/>
    <w:rsid w:val="002B0645"/>
    <w:rsid w:val="002E02EF"/>
    <w:rsid w:val="00301972"/>
    <w:rsid w:val="003142DF"/>
    <w:rsid w:val="00330DDD"/>
    <w:rsid w:val="003A5221"/>
    <w:rsid w:val="003E6A8F"/>
    <w:rsid w:val="003F6E9C"/>
    <w:rsid w:val="004965E3"/>
    <w:rsid w:val="004A06AA"/>
    <w:rsid w:val="004B471E"/>
    <w:rsid w:val="004D34F8"/>
    <w:rsid w:val="004E53C4"/>
    <w:rsid w:val="00536003"/>
    <w:rsid w:val="00544B2F"/>
    <w:rsid w:val="0056424A"/>
    <w:rsid w:val="00567085"/>
    <w:rsid w:val="005F6460"/>
    <w:rsid w:val="006F2F72"/>
    <w:rsid w:val="006F3542"/>
    <w:rsid w:val="007352E4"/>
    <w:rsid w:val="00751C58"/>
    <w:rsid w:val="007A1202"/>
    <w:rsid w:val="007C41C4"/>
    <w:rsid w:val="007E05F1"/>
    <w:rsid w:val="007E33E4"/>
    <w:rsid w:val="0085365E"/>
    <w:rsid w:val="009B5556"/>
    <w:rsid w:val="009F5072"/>
    <w:rsid w:val="00A66F8D"/>
    <w:rsid w:val="00AA217F"/>
    <w:rsid w:val="00AC4411"/>
    <w:rsid w:val="00AF19EE"/>
    <w:rsid w:val="00B425EC"/>
    <w:rsid w:val="00BC08B7"/>
    <w:rsid w:val="00BD344D"/>
    <w:rsid w:val="00C86FEE"/>
    <w:rsid w:val="00CB5F44"/>
    <w:rsid w:val="00D13C2E"/>
    <w:rsid w:val="00D335F1"/>
    <w:rsid w:val="00D37F6E"/>
    <w:rsid w:val="00D536C6"/>
    <w:rsid w:val="00D5462F"/>
    <w:rsid w:val="00D77C17"/>
    <w:rsid w:val="00DA3139"/>
    <w:rsid w:val="00DD011C"/>
    <w:rsid w:val="00E61A13"/>
    <w:rsid w:val="00E92A0A"/>
    <w:rsid w:val="00F4591F"/>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390B4"/>
  <w15:docId w15:val="{F9F93DA4-8D3F-468C-9637-1002032C2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en-IL" w:bidi="he-IL"/>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436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wikipedia.org/wiki/%D7%90%D7%A8%D7%A5_%D7%99%D7%A9%D7%A8%D7%90%D7%9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wikipedia.org/wiki/%D7%90%D7%A8%D7%A5_%D7%99%D7%A9%D7%A8%D7%90%D7%9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wikipedia.org/wiki/%D7%A7%D7%A8%D7%A7%D7%A2" TargetMode="External"/><Relationship Id="rId5" Type="http://schemas.openxmlformats.org/officeDocument/2006/relationships/numbering" Target="numbering.xml"/><Relationship Id="rId15" Type="http://schemas.openxmlformats.org/officeDocument/2006/relationships/hyperlink" Target="https://he.wikipedia.org/wiki/%D7%99%D7%94%D7%95%D7%93%D7%99%D7%9D"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wikipedia.org/wiki/%D7%90%D7%A8%D7%A5_%D7%99%D7%A9%D7%A8%D7%90%D7%9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8E917484542D4CACFB288BB34634DA" ma:contentTypeVersion="10" ma:contentTypeDescription="Create a new document." ma:contentTypeScope="" ma:versionID="964ee5976d83ec53501d3f634418e637">
  <xsd:schema xmlns:xsd="http://www.w3.org/2001/XMLSchema" xmlns:xs="http://www.w3.org/2001/XMLSchema" xmlns:p="http://schemas.microsoft.com/office/2006/metadata/properties" xmlns:ns3="4e7dfa89-700a-4513-8ea1-f5e82eef4110" targetNamespace="http://schemas.microsoft.com/office/2006/metadata/properties" ma:root="true" ma:fieldsID="a8b48d9d37109beaec710aa7b0dd9e4f" ns3:_="">
    <xsd:import namespace="4e7dfa89-700a-4513-8ea1-f5e82eef41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dfa89-700a-4513-8ea1-f5e82eef4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IXfmscWne+J3r8TN028TbOdqpkQ==">AMUW2mXH6FGz5lumo2KPqMbv9RTDcg0npc999OeVz6UdDfR3PjibR6/1DMb0HknferBMMsGXm9XmBl1VX5P6H+MOIX+anBdojZieHk73oKVCI23CRPhudTI=</go:docsCustomData>
</go:gDocsCustomXmlDataStorage>
</file>

<file path=customXml/itemProps1.xml><?xml version="1.0" encoding="utf-8"?>
<ds:datastoreItem xmlns:ds="http://schemas.openxmlformats.org/officeDocument/2006/customXml" ds:itemID="{FB902EB8-D13F-4224-AEDB-6AABAA0EEA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B51AAE-1BE2-4FEB-9877-A9E7C8CC4476}">
  <ds:schemaRefs>
    <ds:schemaRef ds:uri="http://schemas.microsoft.com/sharepoint/v3/contenttype/forms"/>
  </ds:schemaRefs>
</ds:datastoreItem>
</file>

<file path=customXml/itemProps3.xml><?xml version="1.0" encoding="utf-8"?>
<ds:datastoreItem xmlns:ds="http://schemas.openxmlformats.org/officeDocument/2006/customXml" ds:itemID="{688BAACC-5BF1-4F77-9B82-B257032E8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dfa89-700a-4513-8ea1-f5e82eef4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1901</Words>
  <Characters>10841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Huberman</dc:creator>
  <cp:lastModifiedBy>user</cp:lastModifiedBy>
  <cp:revision>2</cp:revision>
  <dcterms:created xsi:type="dcterms:W3CDTF">2022-04-28T06:47:00Z</dcterms:created>
  <dcterms:modified xsi:type="dcterms:W3CDTF">2022-04-28T06:47:00Z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0x010100578E917484542D4CACFB288BB34634DA</vt:lpwstr>
  </property>
</Properties>
</file>